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04000000">
      <w:pPr>
        <w:tabs>
          <w:tab w:leader="none" w:pos="2783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публичных слушаний по проекту решения Собрания депутатов Новобессергеневского сельского поселения «Об </w:t>
      </w:r>
      <w:r>
        <w:rPr>
          <w:b w:val="1"/>
          <w:sz w:val="28"/>
        </w:rPr>
        <w:t>отчете</w:t>
      </w:r>
      <w:r>
        <w:rPr>
          <w:b w:val="1"/>
          <w:sz w:val="28"/>
        </w:rPr>
        <w:t xml:space="preserve"> об исполнении бюджета Новобессергеневского сельского поселения 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год»</w:t>
      </w:r>
    </w:p>
    <w:p w14:paraId="05000000">
      <w:pPr>
        <w:tabs>
          <w:tab w:leader="none" w:pos="2783" w:val="left"/>
        </w:tabs>
        <w:ind/>
        <w:jc w:val="center"/>
        <w:rPr>
          <w:b w:val="1"/>
          <w:sz w:val="28"/>
        </w:rPr>
      </w:pPr>
    </w:p>
    <w:p w14:paraId="0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21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мая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  <w:r>
        <w:rPr>
          <w:sz w:val="28"/>
        </w:rPr>
        <w:t xml:space="preserve">, </w:t>
      </w:r>
      <w:r>
        <w:rPr>
          <w:b w:val="1"/>
          <w:sz w:val="28"/>
        </w:rPr>
        <w:t>в 1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-00ч. в помещении МБУК </w:t>
      </w:r>
      <w:r>
        <w:rPr>
          <w:b w:val="1"/>
          <w:sz w:val="28"/>
        </w:rPr>
        <w:t>Петрушинский</w:t>
      </w:r>
      <w:r>
        <w:rPr>
          <w:b w:val="1"/>
          <w:sz w:val="28"/>
        </w:rPr>
        <w:t xml:space="preserve"> СДК</w:t>
      </w:r>
      <w:r>
        <w:rPr>
          <w:sz w:val="28"/>
        </w:rPr>
        <w:t xml:space="preserve"> по адресу: Ростовская область, Неклиновский район, с. Петрушино, ул. Ворошилова, 102а.</w:t>
      </w:r>
      <w:r>
        <w:rPr>
          <w:sz w:val="28"/>
        </w:rPr>
        <w:t xml:space="preserve"> </w:t>
      </w:r>
      <w:r>
        <w:rPr>
          <w:sz w:val="28"/>
        </w:rPr>
        <w:t xml:space="preserve">состоялись публичные слушания по проекту решения </w:t>
      </w:r>
      <w:r>
        <w:rPr>
          <w:b w:val="1"/>
          <w:sz w:val="28"/>
        </w:rPr>
        <w:t xml:space="preserve">Собрания депутатов Новобессергеневского сельского поселения «Об </w:t>
      </w:r>
      <w:r>
        <w:rPr>
          <w:b w:val="1"/>
          <w:sz w:val="28"/>
        </w:rPr>
        <w:t>отчете</w:t>
      </w:r>
      <w:r>
        <w:rPr>
          <w:b w:val="1"/>
          <w:sz w:val="28"/>
        </w:rPr>
        <w:t xml:space="preserve"> об исполнении бюджета Новобессергеневского сельского поселения 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год»</w:t>
      </w:r>
    </w:p>
    <w:p w14:paraId="07000000">
      <w:pPr>
        <w:tabs>
          <w:tab w:leader="none" w:pos="2783" w:val="left"/>
        </w:tabs>
        <w:ind w:firstLine="567" w:left="0"/>
        <w:jc w:val="both"/>
        <w:rPr>
          <w:sz w:val="28"/>
        </w:rPr>
      </w:pPr>
      <w:r>
        <w:rPr>
          <w:color w:val="000000"/>
          <w:sz w:val="28"/>
        </w:rPr>
        <w:t xml:space="preserve">Публичные слушания назначены решением </w:t>
      </w:r>
      <w:r>
        <w:rPr>
          <w:sz w:val="28"/>
        </w:rPr>
        <w:t xml:space="preserve">Собрания депутатов Новобессергеневского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мая</w:t>
      </w:r>
      <w:r>
        <w:rPr>
          <w:sz w:val="28"/>
        </w:rPr>
        <w:t xml:space="preserve"> 20</w:t>
      </w:r>
      <w:r>
        <w:rPr>
          <w:sz w:val="28"/>
        </w:rPr>
        <w:t>24</w:t>
      </w:r>
      <w:r>
        <w:rPr>
          <w:sz w:val="28"/>
        </w:rPr>
        <w:t xml:space="preserve"> года № </w:t>
      </w:r>
      <w:r>
        <w:rPr>
          <w:sz w:val="28"/>
        </w:rPr>
        <w:t>106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назначении публичных слушаний по проектам решений Собрания депутатов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поселения»</w:t>
      </w:r>
      <w:r>
        <w:rPr>
          <w:sz w:val="28"/>
        </w:rPr>
        <w:t>.</w:t>
      </w:r>
    </w:p>
    <w:p w14:paraId="08000000">
      <w:pPr>
        <w:tabs>
          <w:tab w:leader="none" w:pos="5820" w:val="left"/>
        </w:tabs>
        <w:ind/>
        <w:jc w:val="both"/>
        <w:rPr>
          <w:sz w:val="28"/>
        </w:rPr>
      </w:pPr>
      <w:r>
        <w:rPr>
          <w:sz w:val="28"/>
        </w:rPr>
        <w:t xml:space="preserve">       Слушания проводились в целях обеспечения прав граждан на участие в осуществлении местного самоуправления и учета мнения населения при принятии муниципальных правовых актов, затрагивающих права и интересы граждан.</w:t>
      </w:r>
    </w:p>
    <w:p w14:paraId="09000000">
      <w:pPr>
        <w:pStyle w:val="Style_1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По результатам публичных слушаний принято решение: Одобрить предложенный проект  решения Собрания депутатов «Об </w:t>
      </w:r>
      <w:r>
        <w:rPr>
          <w:sz w:val="28"/>
        </w:rPr>
        <w:t>отчете</w:t>
      </w:r>
      <w:r>
        <w:rPr>
          <w:sz w:val="28"/>
        </w:rPr>
        <w:t xml:space="preserve"> об</w:t>
      </w:r>
      <w:r>
        <w:rPr>
          <w:b w:val="1"/>
          <w:sz w:val="28"/>
        </w:rPr>
        <w:t xml:space="preserve"> </w:t>
      </w:r>
      <w:r>
        <w:rPr>
          <w:sz w:val="28"/>
        </w:rPr>
        <w:t>исполнении бюджета Новобессергеневского сельского поселения за 20</w:t>
      </w:r>
      <w:r>
        <w:rPr>
          <w:sz w:val="28"/>
        </w:rPr>
        <w:t>23</w:t>
      </w:r>
      <w:r>
        <w:rPr>
          <w:sz w:val="28"/>
        </w:rPr>
        <w:t xml:space="preserve"> год» и  рекомендовать</w:t>
      </w:r>
      <w:r>
        <w:rPr>
          <w:sz w:val="28"/>
        </w:rPr>
        <w:t xml:space="preserve"> </w:t>
      </w:r>
      <w:r>
        <w:rPr>
          <w:sz w:val="28"/>
        </w:rPr>
        <w:t>Собранию депутатов Новобессергеневского сельского поселения принять решение «Об отчете об исполнении бюджета Новобессергеневского сельского поселения за 20</w:t>
      </w:r>
      <w:r>
        <w:rPr>
          <w:sz w:val="28"/>
        </w:rPr>
        <w:t>23</w:t>
      </w:r>
      <w:r>
        <w:rPr>
          <w:sz w:val="28"/>
        </w:rPr>
        <w:t xml:space="preserve"> год»</w:t>
      </w:r>
    </w:p>
    <w:p w14:paraId="0A000000">
      <w:pPr>
        <w:pStyle w:val="Style_2"/>
        <w:rPr>
          <w:sz w:val="28"/>
        </w:rPr>
      </w:pPr>
      <w:r>
        <w:rPr>
          <w:sz w:val="28"/>
        </w:rPr>
        <w:t xml:space="preserve">      За принятое решение проголосовало большинство участников публичных слушаний.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pStyle w:val="Style_3"/>
        <w:spacing w:before="0" w:line="200" w:lineRule="atLeast"/>
        <w:ind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П</w:t>
      </w:r>
      <w:r>
        <w:rPr>
          <w:rFonts w:ascii="Times New Roman" w:hAnsi="Times New Roman"/>
          <w:i w:val="0"/>
          <w:color w:val="000000"/>
        </w:rPr>
        <w:t>редседател</w:t>
      </w:r>
      <w:r>
        <w:rPr>
          <w:rFonts w:ascii="Times New Roman" w:hAnsi="Times New Roman"/>
          <w:i w:val="0"/>
          <w:color w:val="000000"/>
        </w:rPr>
        <w:t>я</w:t>
      </w:r>
      <w:r>
        <w:rPr>
          <w:rFonts w:ascii="Times New Roman" w:hAnsi="Times New Roman"/>
          <w:i w:val="0"/>
          <w:color w:val="000000"/>
        </w:rPr>
        <w:t xml:space="preserve"> </w:t>
      </w:r>
      <w:r>
        <w:rPr>
          <w:rFonts w:ascii="Times New Roman" w:hAnsi="Times New Roman"/>
          <w:i w:val="0"/>
          <w:color w:val="000000"/>
        </w:rPr>
        <w:t>С</w:t>
      </w:r>
      <w:r>
        <w:rPr>
          <w:rFonts w:ascii="Times New Roman" w:hAnsi="Times New Roman"/>
          <w:i w:val="0"/>
          <w:color w:val="000000"/>
        </w:rPr>
        <w:t>обрания депутатов-</w:t>
      </w:r>
    </w:p>
    <w:p w14:paraId="0F000000">
      <w:pPr>
        <w:pStyle w:val="Style_3"/>
        <w:spacing w:before="0" w:line="200" w:lineRule="atLeast"/>
        <w:ind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Глав</w:t>
      </w:r>
      <w:r>
        <w:rPr>
          <w:rFonts w:ascii="Times New Roman" w:hAnsi="Times New Roman"/>
          <w:i w:val="0"/>
          <w:color w:val="000000"/>
        </w:rPr>
        <w:t>а</w:t>
      </w:r>
      <w:r>
        <w:rPr>
          <w:rFonts w:ascii="Times New Roman" w:hAnsi="Times New Roman"/>
          <w:i w:val="0"/>
          <w:color w:val="000000"/>
        </w:rPr>
        <w:t xml:space="preserve"> Новобессергеневского</w:t>
      </w:r>
    </w:p>
    <w:p w14:paraId="1000000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</w:t>
      </w:r>
      <w:r>
        <w:rPr>
          <w:sz w:val="28"/>
        </w:rPr>
        <w:t>Е.В.Ильина</w:t>
      </w:r>
      <w:r>
        <w:rPr>
          <w:sz w:val="28"/>
        </w:rPr>
        <w:t>.</w:t>
      </w:r>
    </w:p>
    <w:p w14:paraId="11000000">
      <w:pPr>
        <w:ind w:firstLine="708" w:left="0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1_ch" w:type="character">
    <w:name w:val="footer"/>
    <w:basedOn w:val="Style_4_ch"/>
    <w:link w:val="Style_11"/>
    <w:rPr>
      <w:rFonts w:ascii="Calibri" w:hAnsi="Calibri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heading 6"/>
    <w:basedOn w:val="Style_4"/>
    <w:next w:val="Style_4"/>
    <w:link w:val="Style_3_ch"/>
    <w:uiPriority w:val="9"/>
    <w:qFormat/>
    <w:pPr>
      <w:keepNext w:val="1"/>
      <w:keepLines w:val="1"/>
      <w:spacing w:before="200"/>
      <w:ind/>
      <w:outlineLvl w:val="5"/>
    </w:pPr>
    <w:rPr>
      <w:rFonts w:asciiTheme="majorAscii" w:hAnsiTheme="majorHAnsi"/>
      <w:i w:val="1"/>
      <w:color w:themeColor="accent1" w:themeShade="7F" w:val="244061"/>
      <w:sz w:val="28"/>
    </w:rPr>
  </w:style>
  <w:style w:styleId="Style_3_ch" w:type="character">
    <w:name w:val="heading 6"/>
    <w:basedOn w:val="Style_4_ch"/>
    <w:link w:val="Style_3"/>
    <w:rPr>
      <w:rFonts w:asciiTheme="majorAscii" w:hAnsiTheme="majorHAnsi"/>
      <w:i w:val="1"/>
      <w:color w:themeColor="accent1" w:themeShade="7F" w:val="24406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2024-05-28T08:26:37Z</dcterms:modified>
</cp:coreProperties>
</file>