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B9" w:rsidRPr="00532AE6" w:rsidRDefault="000D22B9" w:rsidP="000D22B9">
      <w:pPr>
        <w:pStyle w:val="a5"/>
        <w:rPr>
          <w:b/>
          <w:sz w:val="22"/>
          <w:szCs w:val="22"/>
        </w:rPr>
      </w:pPr>
      <w:r w:rsidRPr="00532AE6">
        <w:rPr>
          <w:noProof/>
          <w:sz w:val="22"/>
          <w:szCs w:val="22"/>
          <w:lang w:eastAsia="ru-RU"/>
        </w:rPr>
        <w:drawing>
          <wp:inline distT="0" distB="0" distL="0" distR="0">
            <wp:extent cx="755015" cy="786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015" cy="7867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22B9" w:rsidRPr="00532AE6" w:rsidRDefault="000D22B9" w:rsidP="000D22B9">
      <w:pPr>
        <w:pStyle w:val="a5"/>
        <w:rPr>
          <w:b/>
          <w:sz w:val="22"/>
          <w:szCs w:val="22"/>
        </w:rPr>
      </w:pPr>
      <w:r w:rsidRPr="00532AE6">
        <w:rPr>
          <w:b/>
          <w:sz w:val="22"/>
          <w:szCs w:val="22"/>
        </w:rPr>
        <w:t>СОБРАНИЕ ДЕПУТАТОВ НОВОБЕССЕРГЕНЕВСКОГО СЕЛЬСКОГО ПОСЕЛЕНИЯ</w:t>
      </w:r>
    </w:p>
    <w:p w:rsidR="000D22B9" w:rsidRPr="00532AE6" w:rsidRDefault="000D22B9" w:rsidP="000D22B9">
      <w:pPr>
        <w:pStyle w:val="a5"/>
        <w:rPr>
          <w:b/>
          <w:sz w:val="22"/>
          <w:szCs w:val="22"/>
        </w:rPr>
      </w:pPr>
      <w:r w:rsidRPr="00532AE6">
        <w:rPr>
          <w:b/>
          <w:sz w:val="22"/>
          <w:szCs w:val="22"/>
        </w:rPr>
        <w:t>НЕКЛИНОВСКОГО РАЙОНА</w:t>
      </w:r>
    </w:p>
    <w:p w:rsidR="000D22B9" w:rsidRPr="00532AE6" w:rsidRDefault="000D22B9" w:rsidP="000D22B9">
      <w:pPr>
        <w:pBdr>
          <w:bottom w:val="single" w:sz="8" w:space="1" w:color="000000"/>
        </w:pBdr>
        <w:jc w:val="center"/>
        <w:rPr>
          <w:b/>
          <w:sz w:val="22"/>
          <w:szCs w:val="22"/>
        </w:rPr>
      </w:pPr>
      <w:r w:rsidRPr="00532AE6">
        <w:rPr>
          <w:b/>
          <w:sz w:val="22"/>
          <w:szCs w:val="22"/>
        </w:rPr>
        <w:t>РОСТОВСКОЙ ОБЛАСТИ</w:t>
      </w:r>
    </w:p>
    <w:p w:rsidR="00E51661" w:rsidRPr="00532AE6" w:rsidRDefault="00E51661" w:rsidP="00E51661">
      <w:pPr>
        <w:ind w:right="-1" w:firstLine="480"/>
        <w:jc w:val="center"/>
        <w:rPr>
          <w:b/>
          <w:bCs/>
          <w:sz w:val="22"/>
          <w:szCs w:val="22"/>
          <w:u w:val="double"/>
        </w:rPr>
      </w:pPr>
    </w:p>
    <w:p w:rsidR="001D37BA" w:rsidRPr="0097023B" w:rsidRDefault="001D37BA" w:rsidP="001D37BA">
      <w:pPr>
        <w:autoSpaceDE w:val="0"/>
        <w:ind w:firstLine="540"/>
        <w:jc w:val="center"/>
      </w:pPr>
      <w:r w:rsidRPr="0097023B">
        <w:t>РЕШЕНИЕ</w:t>
      </w:r>
    </w:p>
    <w:p w:rsidR="001D37BA" w:rsidRPr="0097023B" w:rsidRDefault="001D37BA" w:rsidP="001D37BA">
      <w:pPr>
        <w:autoSpaceDE w:val="0"/>
        <w:ind w:firstLine="540"/>
        <w:jc w:val="center"/>
      </w:pPr>
    </w:p>
    <w:p w:rsidR="001D37BA" w:rsidRPr="0097023B" w:rsidRDefault="001D37BA" w:rsidP="001D37BA">
      <w:pPr>
        <w:autoSpaceDE w:val="0"/>
        <w:ind w:firstLine="540"/>
        <w:jc w:val="both"/>
      </w:pPr>
    </w:p>
    <w:p w:rsidR="001D37BA" w:rsidRPr="0097023B" w:rsidRDefault="001D37BA" w:rsidP="001D37BA">
      <w:pPr>
        <w:autoSpaceDE w:val="0"/>
        <w:ind w:firstLine="540"/>
        <w:jc w:val="both"/>
      </w:pPr>
    </w:p>
    <w:p w:rsidR="002D7801" w:rsidRPr="0097023B" w:rsidRDefault="002D7801" w:rsidP="002D7801">
      <w:pPr>
        <w:jc w:val="both"/>
      </w:pPr>
      <w:r w:rsidRPr="0097023B">
        <w:t xml:space="preserve">                                                                                                                               </w:t>
      </w:r>
    </w:p>
    <w:p w:rsidR="002D7801" w:rsidRPr="0097023B" w:rsidRDefault="002D7801" w:rsidP="002D780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 w:rsidRPr="0097023B">
        <w:t>«О внесении изменений  в решение</w:t>
      </w:r>
    </w:p>
    <w:p w:rsidR="002D7801" w:rsidRPr="0097023B" w:rsidRDefault="002D7801" w:rsidP="002D7801">
      <w:pPr>
        <w:shd w:val="clear" w:color="auto" w:fill="FFFFFF"/>
        <w:tabs>
          <w:tab w:val="left" w:pos="4962"/>
          <w:tab w:val="left" w:leader="underscore" w:pos="8117"/>
        </w:tabs>
        <w:ind w:firstLine="426"/>
      </w:pPr>
      <w:r w:rsidRPr="0097023B">
        <w:t xml:space="preserve">Собрания депутатов </w:t>
      </w:r>
      <w:proofErr w:type="spellStart"/>
      <w:r w:rsidRPr="0097023B">
        <w:t>Новобессергеневского</w:t>
      </w:r>
      <w:proofErr w:type="spellEnd"/>
    </w:p>
    <w:p w:rsidR="002D7801" w:rsidRPr="0097023B" w:rsidRDefault="002D7801" w:rsidP="002D7801">
      <w:pPr>
        <w:pStyle w:val="a8"/>
        <w:ind w:left="426" w:right="5240" w:hanging="426"/>
        <w:jc w:val="left"/>
        <w:rPr>
          <w:sz w:val="24"/>
          <w:szCs w:val="24"/>
        </w:rPr>
      </w:pPr>
      <w:r w:rsidRPr="0097023B">
        <w:rPr>
          <w:sz w:val="24"/>
          <w:szCs w:val="24"/>
        </w:rPr>
        <w:t xml:space="preserve">      сельского поселения от     26.11.2014г. № 6</w:t>
      </w:r>
      <w:r w:rsidR="000C0214">
        <w:rPr>
          <w:sz w:val="24"/>
          <w:szCs w:val="24"/>
        </w:rPr>
        <w:t xml:space="preserve">7 </w:t>
      </w:r>
      <w:r w:rsidRPr="0097023B">
        <w:rPr>
          <w:sz w:val="24"/>
          <w:szCs w:val="24"/>
        </w:rPr>
        <w:t>«Об установлении земельного налога»</w:t>
      </w:r>
      <w:r w:rsidRPr="0097023B">
        <w:rPr>
          <w:sz w:val="24"/>
          <w:szCs w:val="24"/>
        </w:rPr>
        <w:br/>
        <w:t xml:space="preserve">       </w:t>
      </w:r>
    </w:p>
    <w:p w:rsidR="002D7801" w:rsidRDefault="002D7801" w:rsidP="001D37BA">
      <w:pPr>
        <w:pStyle w:val="a8"/>
        <w:ind w:firstLine="531"/>
        <w:rPr>
          <w:sz w:val="24"/>
          <w:szCs w:val="24"/>
        </w:rPr>
      </w:pPr>
    </w:p>
    <w:p w:rsidR="00357A7C" w:rsidRPr="0097023B" w:rsidRDefault="00357A7C" w:rsidP="00357A7C">
      <w:pPr>
        <w:autoSpaceDE w:val="0"/>
        <w:ind w:firstLine="540"/>
        <w:jc w:val="both"/>
      </w:pPr>
      <w:r w:rsidRPr="0097023B">
        <w:t>Принято</w:t>
      </w:r>
    </w:p>
    <w:p w:rsidR="00357A7C" w:rsidRPr="0097023B" w:rsidRDefault="00357A7C" w:rsidP="00357A7C">
      <w:pPr>
        <w:autoSpaceDE w:val="0"/>
        <w:ind w:firstLine="540"/>
        <w:jc w:val="both"/>
      </w:pPr>
      <w:r w:rsidRPr="0097023B">
        <w:t>Собранием депутатов</w:t>
      </w:r>
      <w:r w:rsidRPr="0097023B">
        <w:tab/>
      </w:r>
      <w:r w:rsidRPr="0097023B">
        <w:tab/>
      </w:r>
      <w:r w:rsidRPr="0097023B">
        <w:tab/>
      </w:r>
      <w:r w:rsidRPr="0097023B">
        <w:tab/>
      </w:r>
      <w:r w:rsidRPr="0097023B">
        <w:tab/>
        <w:t xml:space="preserve">                                   «</w:t>
      </w:r>
      <w:r>
        <w:t>27</w:t>
      </w:r>
      <w:r w:rsidRPr="0097023B">
        <w:t>»</w:t>
      </w:r>
      <w:r>
        <w:t>апреля</w:t>
      </w:r>
      <w:r w:rsidRPr="0097023B">
        <w:t xml:space="preserve"> 2016г.</w:t>
      </w:r>
    </w:p>
    <w:p w:rsidR="00357A7C" w:rsidRPr="0097023B" w:rsidRDefault="00357A7C" w:rsidP="00357A7C">
      <w:pPr>
        <w:pStyle w:val="a8"/>
        <w:rPr>
          <w:sz w:val="24"/>
          <w:szCs w:val="24"/>
        </w:rPr>
      </w:pPr>
    </w:p>
    <w:p w:rsidR="00357A7C" w:rsidRDefault="00357A7C" w:rsidP="001D37BA">
      <w:pPr>
        <w:pStyle w:val="a8"/>
        <w:ind w:firstLine="531"/>
        <w:rPr>
          <w:sz w:val="24"/>
          <w:szCs w:val="24"/>
        </w:rPr>
      </w:pPr>
    </w:p>
    <w:p w:rsidR="00357A7C" w:rsidRPr="0097023B" w:rsidRDefault="00357A7C" w:rsidP="001D37BA">
      <w:pPr>
        <w:pStyle w:val="a8"/>
        <w:ind w:firstLine="531"/>
        <w:rPr>
          <w:sz w:val="24"/>
          <w:szCs w:val="24"/>
        </w:rPr>
      </w:pPr>
    </w:p>
    <w:p w:rsidR="007C21AB" w:rsidRDefault="007C21AB" w:rsidP="007C21AB">
      <w:pPr>
        <w:pStyle w:val="a8"/>
        <w:rPr>
          <w:sz w:val="24"/>
          <w:szCs w:val="24"/>
        </w:rPr>
      </w:pPr>
    </w:p>
    <w:p w:rsidR="001D37BA" w:rsidRPr="0097023B" w:rsidRDefault="007C21AB" w:rsidP="007C21AB">
      <w:pPr>
        <w:pStyle w:val="a8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D37BA" w:rsidRPr="0097023B">
        <w:rPr>
          <w:sz w:val="24"/>
          <w:szCs w:val="24"/>
        </w:rPr>
        <w:t xml:space="preserve">В соответствии с главой 31 «Земельный налог» части второй Налогового кодекса Российской </w:t>
      </w:r>
      <w:r>
        <w:rPr>
          <w:sz w:val="24"/>
          <w:szCs w:val="24"/>
        </w:rPr>
        <w:t xml:space="preserve">  </w:t>
      </w:r>
      <w:r w:rsidR="001D37BA" w:rsidRPr="0097023B">
        <w:rPr>
          <w:sz w:val="24"/>
          <w:szCs w:val="24"/>
        </w:rPr>
        <w:t xml:space="preserve">Федерации </w:t>
      </w:r>
    </w:p>
    <w:p w:rsidR="001D37BA" w:rsidRPr="0097023B" w:rsidRDefault="001D37BA" w:rsidP="001D37BA">
      <w:pPr>
        <w:pStyle w:val="a8"/>
        <w:rPr>
          <w:sz w:val="24"/>
          <w:szCs w:val="24"/>
        </w:rPr>
      </w:pPr>
      <w:r w:rsidRPr="0097023B">
        <w:rPr>
          <w:sz w:val="24"/>
          <w:szCs w:val="24"/>
        </w:rPr>
        <w:t xml:space="preserve">        Собрание депутатов </w:t>
      </w:r>
      <w:proofErr w:type="spellStart"/>
      <w:r w:rsidRPr="0097023B">
        <w:rPr>
          <w:sz w:val="24"/>
          <w:szCs w:val="24"/>
        </w:rPr>
        <w:t>Новобессергеневского</w:t>
      </w:r>
      <w:proofErr w:type="spellEnd"/>
      <w:r w:rsidRPr="0097023B">
        <w:rPr>
          <w:sz w:val="24"/>
          <w:szCs w:val="24"/>
        </w:rPr>
        <w:t xml:space="preserve"> сельского поселения   РЕШИЛО:</w:t>
      </w:r>
    </w:p>
    <w:p w:rsidR="001D37BA" w:rsidRPr="0097023B" w:rsidRDefault="001D37BA" w:rsidP="001D37BA">
      <w:pPr>
        <w:pStyle w:val="a8"/>
        <w:rPr>
          <w:sz w:val="24"/>
          <w:szCs w:val="24"/>
        </w:rPr>
      </w:pPr>
    </w:p>
    <w:p w:rsidR="001D37BA" w:rsidRPr="0097023B" w:rsidRDefault="001D37BA" w:rsidP="001D37BA">
      <w:pPr>
        <w:pStyle w:val="a8"/>
        <w:jc w:val="center"/>
        <w:rPr>
          <w:sz w:val="24"/>
          <w:szCs w:val="24"/>
        </w:rPr>
      </w:pPr>
    </w:p>
    <w:p w:rsidR="002D7801" w:rsidRPr="0097023B" w:rsidRDefault="002D7801" w:rsidP="002D7801">
      <w:pPr>
        <w:pStyle w:val="a3"/>
        <w:numPr>
          <w:ilvl w:val="0"/>
          <w:numId w:val="2"/>
        </w:numPr>
        <w:tabs>
          <w:tab w:val="left" w:pos="927"/>
        </w:tabs>
        <w:jc w:val="both"/>
      </w:pPr>
      <w:r w:rsidRPr="0097023B">
        <w:t xml:space="preserve">Внести в решение Собрания депутатов </w:t>
      </w:r>
      <w:proofErr w:type="spellStart"/>
      <w:r w:rsidRPr="0097023B">
        <w:t>Новобессергеневского</w:t>
      </w:r>
      <w:proofErr w:type="spellEnd"/>
      <w:r w:rsidRPr="0097023B">
        <w:t xml:space="preserve"> сельского поселения от 26.11.2014г. № 6</w:t>
      </w:r>
      <w:r w:rsidR="0008442C">
        <w:t>7</w:t>
      </w:r>
      <w:r w:rsidRPr="0097023B">
        <w:t xml:space="preserve"> « Об установлении земельного налога» следующие изменения:</w:t>
      </w:r>
    </w:p>
    <w:p w:rsidR="002D7801" w:rsidRDefault="0010613F" w:rsidP="002578C6">
      <w:pPr>
        <w:tabs>
          <w:tab w:val="left" w:pos="927"/>
        </w:tabs>
        <w:ind w:left="565"/>
        <w:jc w:val="both"/>
      </w:pPr>
      <w:r w:rsidRPr="0097023B">
        <w:t>Статью 3 п.3 изложить в следующей редакции:</w:t>
      </w:r>
    </w:p>
    <w:p w:rsidR="0010613F" w:rsidRPr="0097023B" w:rsidRDefault="007C21AB" w:rsidP="007C21AB">
      <w:pPr>
        <w:tabs>
          <w:tab w:val="left" w:pos="927"/>
        </w:tabs>
        <w:jc w:val="both"/>
      </w:pPr>
      <w:r>
        <w:t xml:space="preserve">        </w:t>
      </w:r>
      <w:r w:rsidR="002578C6">
        <w:t>«</w:t>
      </w:r>
      <w:r w:rsidR="0010613F" w:rsidRPr="0097023B">
        <w:t>Налогоплательщики – физические лица, уплачивают земельный налог</w:t>
      </w:r>
      <w:r w:rsidR="00182F93" w:rsidRPr="0097023B">
        <w:t xml:space="preserve"> в срок не позднее 1 декабря года, следующего за истекшим налоговым периодом ( в соответствии с Федеральным законом от 23.11.2015 № 320-ФЗ « О внесении изменений в часть вторую Налогового кодекса Российской Федерации»)</w:t>
      </w:r>
      <w:r w:rsidR="002578C6">
        <w:t>».</w:t>
      </w:r>
      <w:r w:rsidR="00182F93" w:rsidRPr="0097023B">
        <w:t xml:space="preserve"> </w:t>
      </w:r>
    </w:p>
    <w:p w:rsidR="002D7801" w:rsidRPr="0097023B" w:rsidRDefault="0097023B" w:rsidP="0097023B">
      <w:pPr>
        <w:pStyle w:val="a3"/>
        <w:numPr>
          <w:ilvl w:val="0"/>
          <w:numId w:val="2"/>
        </w:numPr>
        <w:tabs>
          <w:tab w:val="left" w:pos="927"/>
        </w:tabs>
        <w:jc w:val="both"/>
      </w:pPr>
      <w:r w:rsidRPr="0097023B">
        <w:t>Настоящее решение вступает в силу со дня его официального опубликова</w:t>
      </w:r>
      <w:r w:rsidR="003E6934">
        <w:t>ния</w:t>
      </w:r>
      <w:r w:rsidR="00255D2D">
        <w:t xml:space="preserve"> (обнародования)</w:t>
      </w:r>
      <w:r w:rsidRPr="0097023B">
        <w:t>.</w:t>
      </w:r>
    </w:p>
    <w:p w:rsidR="002D7801" w:rsidRPr="0097023B" w:rsidRDefault="002D7801" w:rsidP="001D37BA">
      <w:pPr>
        <w:tabs>
          <w:tab w:val="left" w:pos="927"/>
        </w:tabs>
        <w:ind w:firstLine="565"/>
        <w:jc w:val="both"/>
      </w:pPr>
    </w:p>
    <w:p w:rsidR="002D7801" w:rsidRPr="0097023B" w:rsidRDefault="002D7801" w:rsidP="001D37BA">
      <w:pPr>
        <w:tabs>
          <w:tab w:val="left" w:pos="927"/>
        </w:tabs>
        <w:ind w:firstLine="565"/>
        <w:jc w:val="both"/>
      </w:pPr>
    </w:p>
    <w:p w:rsidR="002D7801" w:rsidRPr="0097023B" w:rsidRDefault="002D7801" w:rsidP="001D37BA">
      <w:pPr>
        <w:tabs>
          <w:tab w:val="left" w:pos="927"/>
        </w:tabs>
        <w:ind w:firstLine="565"/>
        <w:jc w:val="both"/>
      </w:pPr>
    </w:p>
    <w:p w:rsidR="001D37BA" w:rsidRPr="0097023B" w:rsidRDefault="001D37BA" w:rsidP="001D37BA">
      <w:pPr>
        <w:ind w:left="12" w:firstLine="565"/>
        <w:jc w:val="both"/>
      </w:pPr>
    </w:p>
    <w:p w:rsidR="001D37BA" w:rsidRPr="0097023B" w:rsidRDefault="001D37BA" w:rsidP="001D37BA">
      <w:pPr>
        <w:pStyle w:val="a8"/>
        <w:rPr>
          <w:b/>
          <w:bCs/>
          <w:sz w:val="24"/>
          <w:szCs w:val="24"/>
        </w:rPr>
      </w:pPr>
      <w:r w:rsidRPr="0097023B">
        <w:rPr>
          <w:b/>
          <w:bCs/>
          <w:sz w:val="24"/>
          <w:szCs w:val="24"/>
        </w:rPr>
        <w:t xml:space="preserve">Глава </w:t>
      </w:r>
      <w:proofErr w:type="spellStart"/>
      <w:r w:rsidRPr="0097023B">
        <w:rPr>
          <w:b/>
          <w:bCs/>
          <w:sz w:val="24"/>
          <w:szCs w:val="24"/>
        </w:rPr>
        <w:t>Новобессергеневского</w:t>
      </w:r>
      <w:proofErr w:type="spellEnd"/>
    </w:p>
    <w:p w:rsidR="001D37BA" w:rsidRPr="0097023B" w:rsidRDefault="001D37BA" w:rsidP="001D37BA">
      <w:pPr>
        <w:pStyle w:val="a8"/>
        <w:rPr>
          <w:b/>
          <w:bCs/>
          <w:sz w:val="24"/>
          <w:szCs w:val="24"/>
        </w:rPr>
      </w:pPr>
      <w:r w:rsidRPr="0097023B">
        <w:rPr>
          <w:b/>
          <w:bCs/>
          <w:sz w:val="24"/>
          <w:szCs w:val="24"/>
        </w:rPr>
        <w:t>сельского поселения</w:t>
      </w:r>
      <w:r w:rsidRPr="0097023B">
        <w:rPr>
          <w:b/>
          <w:bCs/>
          <w:sz w:val="24"/>
          <w:szCs w:val="24"/>
        </w:rPr>
        <w:tab/>
      </w:r>
      <w:r w:rsidRPr="0097023B">
        <w:rPr>
          <w:b/>
          <w:bCs/>
          <w:sz w:val="24"/>
          <w:szCs w:val="24"/>
        </w:rPr>
        <w:tab/>
      </w:r>
      <w:r w:rsidRPr="0097023B">
        <w:rPr>
          <w:b/>
          <w:bCs/>
          <w:sz w:val="24"/>
          <w:szCs w:val="24"/>
        </w:rPr>
        <w:tab/>
      </w:r>
      <w:r w:rsidRPr="0097023B">
        <w:rPr>
          <w:b/>
          <w:bCs/>
          <w:sz w:val="24"/>
          <w:szCs w:val="24"/>
        </w:rPr>
        <w:tab/>
        <w:t xml:space="preserve">                     </w:t>
      </w:r>
      <w:r w:rsidR="0097023B">
        <w:rPr>
          <w:b/>
          <w:bCs/>
          <w:sz w:val="24"/>
          <w:szCs w:val="24"/>
        </w:rPr>
        <w:t xml:space="preserve">                              </w:t>
      </w:r>
      <w:proofErr w:type="spellStart"/>
      <w:r w:rsidRPr="0097023B">
        <w:rPr>
          <w:b/>
          <w:bCs/>
          <w:sz w:val="24"/>
          <w:szCs w:val="24"/>
        </w:rPr>
        <w:t>В.В.Сердюченко</w:t>
      </w:r>
      <w:proofErr w:type="spellEnd"/>
    </w:p>
    <w:p w:rsidR="007C21AB" w:rsidRDefault="007C21AB" w:rsidP="001D37BA">
      <w:pPr>
        <w:pStyle w:val="a8"/>
        <w:rPr>
          <w:bCs/>
          <w:sz w:val="24"/>
          <w:szCs w:val="24"/>
        </w:rPr>
      </w:pPr>
    </w:p>
    <w:p w:rsidR="001D37BA" w:rsidRPr="0097023B" w:rsidRDefault="001D37BA" w:rsidP="001D37BA">
      <w:pPr>
        <w:pStyle w:val="a8"/>
        <w:rPr>
          <w:bCs/>
          <w:sz w:val="24"/>
          <w:szCs w:val="24"/>
        </w:rPr>
      </w:pPr>
      <w:r w:rsidRPr="0097023B">
        <w:rPr>
          <w:bCs/>
          <w:sz w:val="24"/>
          <w:szCs w:val="24"/>
        </w:rPr>
        <w:t xml:space="preserve">с. </w:t>
      </w:r>
      <w:proofErr w:type="spellStart"/>
      <w:r w:rsidRPr="0097023B">
        <w:rPr>
          <w:bCs/>
          <w:sz w:val="24"/>
          <w:szCs w:val="24"/>
        </w:rPr>
        <w:t>Новобессергеневка</w:t>
      </w:r>
      <w:proofErr w:type="spellEnd"/>
    </w:p>
    <w:p w:rsidR="001D37BA" w:rsidRPr="0097023B" w:rsidRDefault="001D37BA" w:rsidP="001D37BA">
      <w:pPr>
        <w:pStyle w:val="a8"/>
        <w:rPr>
          <w:bCs/>
          <w:sz w:val="24"/>
          <w:szCs w:val="24"/>
        </w:rPr>
      </w:pPr>
      <w:r w:rsidRPr="0097023B">
        <w:rPr>
          <w:bCs/>
          <w:sz w:val="24"/>
          <w:szCs w:val="24"/>
        </w:rPr>
        <w:t>«</w:t>
      </w:r>
      <w:r w:rsidR="00357A7C">
        <w:rPr>
          <w:bCs/>
          <w:sz w:val="24"/>
          <w:szCs w:val="24"/>
        </w:rPr>
        <w:t>27</w:t>
      </w:r>
      <w:r w:rsidRPr="0097023B">
        <w:rPr>
          <w:bCs/>
          <w:sz w:val="24"/>
          <w:szCs w:val="24"/>
        </w:rPr>
        <w:t>»</w:t>
      </w:r>
      <w:r w:rsidR="00357A7C">
        <w:rPr>
          <w:bCs/>
          <w:sz w:val="24"/>
          <w:szCs w:val="24"/>
        </w:rPr>
        <w:t xml:space="preserve">апреля </w:t>
      </w:r>
      <w:r w:rsidR="0097023B">
        <w:rPr>
          <w:bCs/>
          <w:sz w:val="24"/>
          <w:szCs w:val="24"/>
        </w:rPr>
        <w:t>2016</w:t>
      </w:r>
      <w:r w:rsidRPr="0097023B">
        <w:rPr>
          <w:bCs/>
          <w:sz w:val="24"/>
          <w:szCs w:val="24"/>
        </w:rPr>
        <w:t>г.</w:t>
      </w:r>
    </w:p>
    <w:p w:rsidR="001D37BA" w:rsidRPr="0097023B" w:rsidRDefault="001D37BA" w:rsidP="001D37BA">
      <w:pPr>
        <w:pStyle w:val="a8"/>
        <w:rPr>
          <w:bCs/>
          <w:sz w:val="24"/>
          <w:szCs w:val="24"/>
        </w:rPr>
      </w:pPr>
      <w:r w:rsidRPr="0097023B">
        <w:rPr>
          <w:bCs/>
          <w:sz w:val="24"/>
          <w:szCs w:val="24"/>
        </w:rPr>
        <w:t xml:space="preserve">№ </w:t>
      </w:r>
      <w:r w:rsidR="00357A7C">
        <w:rPr>
          <w:bCs/>
          <w:sz w:val="24"/>
          <w:szCs w:val="24"/>
        </w:rPr>
        <w:t>107</w:t>
      </w:r>
    </w:p>
    <w:p w:rsidR="008D0243" w:rsidRPr="0097023B" w:rsidRDefault="008D0243" w:rsidP="001D37BA">
      <w:pPr>
        <w:pStyle w:val="a7"/>
        <w:rPr>
          <w:sz w:val="24"/>
          <w:szCs w:val="24"/>
        </w:rPr>
      </w:pPr>
    </w:p>
    <w:sectPr w:rsidR="008D0243" w:rsidRPr="0097023B" w:rsidSect="00E51661">
      <w:pgSz w:w="11906" w:h="16838"/>
      <w:pgMar w:top="426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94EAE"/>
    <w:multiLevelType w:val="hybridMultilevel"/>
    <w:tmpl w:val="85208298"/>
    <w:lvl w:ilvl="0" w:tplc="44FCDFDC">
      <w:start w:val="1"/>
      <w:numFmt w:val="decimal"/>
      <w:lvlText w:val="%1."/>
      <w:lvlJc w:val="left"/>
      <w:pPr>
        <w:ind w:left="9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5" w:hanging="360"/>
      </w:pPr>
    </w:lvl>
    <w:lvl w:ilvl="2" w:tplc="0419001B" w:tentative="1">
      <w:start w:val="1"/>
      <w:numFmt w:val="lowerRoman"/>
      <w:lvlText w:val="%3."/>
      <w:lvlJc w:val="right"/>
      <w:pPr>
        <w:ind w:left="2365" w:hanging="180"/>
      </w:pPr>
    </w:lvl>
    <w:lvl w:ilvl="3" w:tplc="0419000F" w:tentative="1">
      <w:start w:val="1"/>
      <w:numFmt w:val="decimal"/>
      <w:lvlText w:val="%4."/>
      <w:lvlJc w:val="left"/>
      <w:pPr>
        <w:ind w:left="3085" w:hanging="360"/>
      </w:pPr>
    </w:lvl>
    <w:lvl w:ilvl="4" w:tplc="04190019" w:tentative="1">
      <w:start w:val="1"/>
      <w:numFmt w:val="lowerLetter"/>
      <w:lvlText w:val="%5."/>
      <w:lvlJc w:val="left"/>
      <w:pPr>
        <w:ind w:left="3805" w:hanging="360"/>
      </w:pPr>
    </w:lvl>
    <w:lvl w:ilvl="5" w:tplc="0419001B" w:tentative="1">
      <w:start w:val="1"/>
      <w:numFmt w:val="lowerRoman"/>
      <w:lvlText w:val="%6."/>
      <w:lvlJc w:val="right"/>
      <w:pPr>
        <w:ind w:left="4525" w:hanging="180"/>
      </w:pPr>
    </w:lvl>
    <w:lvl w:ilvl="6" w:tplc="0419000F" w:tentative="1">
      <w:start w:val="1"/>
      <w:numFmt w:val="decimal"/>
      <w:lvlText w:val="%7."/>
      <w:lvlJc w:val="left"/>
      <w:pPr>
        <w:ind w:left="5245" w:hanging="360"/>
      </w:pPr>
    </w:lvl>
    <w:lvl w:ilvl="7" w:tplc="04190019" w:tentative="1">
      <w:start w:val="1"/>
      <w:numFmt w:val="lowerLetter"/>
      <w:lvlText w:val="%8."/>
      <w:lvlJc w:val="left"/>
      <w:pPr>
        <w:ind w:left="5965" w:hanging="360"/>
      </w:pPr>
    </w:lvl>
    <w:lvl w:ilvl="8" w:tplc="0419001B" w:tentative="1">
      <w:start w:val="1"/>
      <w:numFmt w:val="lowerRoman"/>
      <w:lvlText w:val="%9."/>
      <w:lvlJc w:val="right"/>
      <w:pPr>
        <w:ind w:left="6685" w:hanging="180"/>
      </w:pPr>
    </w:lvl>
  </w:abstractNum>
  <w:abstractNum w:abstractNumId="1">
    <w:nsid w:val="405377AA"/>
    <w:multiLevelType w:val="multilevel"/>
    <w:tmpl w:val="21B8E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34A54"/>
    <w:rsid w:val="0003648E"/>
    <w:rsid w:val="00057FAE"/>
    <w:rsid w:val="0008442C"/>
    <w:rsid w:val="000C0214"/>
    <w:rsid w:val="000D22B9"/>
    <w:rsid w:val="000F5E5F"/>
    <w:rsid w:val="0010613F"/>
    <w:rsid w:val="00151A09"/>
    <w:rsid w:val="00182F93"/>
    <w:rsid w:val="001931C9"/>
    <w:rsid w:val="001B47E9"/>
    <w:rsid w:val="001D2F1D"/>
    <w:rsid w:val="001D37BA"/>
    <w:rsid w:val="00235932"/>
    <w:rsid w:val="00255D2D"/>
    <w:rsid w:val="002578C6"/>
    <w:rsid w:val="002D7801"/>
    <w:rsid w:val="003465D4"/>
    <w:rsid w:val="00346657"/>
    <w:rsid w:val="00357A7C"/>
    <w:rsid w:val="003C06A8"/>
    <w:rsid w:val="003C7458"/>
    <w:rsid w:val="003E6547"/>
    <w:rsid w:val="003E6934"/>
    <w:rsid w:val="003F5ACF"/>
    <w:rsid w:val="00480C66"/>
    <w:rsid w:val="004979B1"/>
    <w:rsid w:val="00532AE6"/>
    <w:rsid w:val="00546A14"/>
    <w:rsid w:val="00551D8B"/>
    <w:rsid w:val="00556968"/>
    <w:rsid w:val="00567BCE"/>
    <w:rsid w:val="00587ADA"/>
    <w:rsid w:val="005C102D"/>
    <w:rsid w:val="005F6465"/>
    <w:rsid w:val="006107B6"/>
    <w:rsid w:val="006607E5"/>
    <w:rsid w:val="006A4056"/>
    <w:rsid w:val="0070767B"/>
    <w:rsid w:val="007312C3"/>
    <w:rsid w:val="00780E94"/>
    <w:rsid w:val="007B2972"/>
    <w:rsid w:val="007B7809"/>
    <w:rsid w:val="007C21AB"/>
    <w:rsid w:val="007D3E1D"/>
    <w:rsid w:val="007D4018"/>
    <w:rsid w:val="00813737"/>
    <w:rsid w:val="00844370"/>
    <w:rsid w:val="00874193"/>
    <w:rsid w:val="0088629B"/>
    <w:rsid w:val="008B3E12"/>
    <w:rsid w:val="008D0243"/>
    <w:rsid w:val="00920E21"/>
    <w:rsid w:val="0097023B"/>
    <w:rsid w:val="00993D1E"/>
    <w:rsid w:val="009A279C"/>
    <w:rsid w:val="009B7B1C"/>
    <w:rsid w:val="009D7B49"/>
    <w:rsid w:val="009E16E6"/>
    <w:rsid w:val="00A67A9D"/>
    <w:rsid w:val="00AD063E"/>
    <w:rsid w:val="00B62CE3"/>
    <w:rsid w:val="00B8244C"/>
    <w:rsid w:val="00B9470F"/>
    <w:rsid w:val="00BF5519"/>
    <w:rsid w:val="00C11273"/>
    <w:rsid w:val="00C40492"/>
    <w:rsid w:val="00C54056"/>
    <w:rsid w:val="00CA29FA"/>
    <w:rsid w:val="00CD4E50"/>
    <w:rsid w:val="00D17245"/>
    <w:rsid w:val="00D34A54"/>
    <w:rsid w:val="00D52422"/>
    <w:rsid w:val="00E1103C"/>
    <w:rsid w:val="00E25425"/>
    <w:rsid w:val="00E37E55"/>
    <w:rsid w:val="00E51661"/>
    <w:rsid w:val="00EB393E"/>
    <w:rsid w:val="00EC30E2"/>
    <w:rsid w:val="00F1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70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844370"/>
    <w:pPr>
      <w:keepNext/>
      <w:jc w:val="center"/>
      <w:outlineLvl w:val="1"/>
    </w:pPr>
    <w:rPr>
      <w:bCs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4370"/>
    <w:rPr>
      <w:rFonts w:ascii="Times New Roman" w:eastAsia="Times New Roman" w:hAnsi="Times New Roman" w:cs="Times New Roman"/>
      <w:bCs/>
      <w:iCs/>
      <w:sz w:val="28"/>
      <w:szCs w:val="24"/>
      <w:lang w:eastAsia="ru-RU"/>
    </w:rPr>
  </w:style>
  <w:style w:type="paragraph" w:customStyle="1" w:styleId="ConsPlusTitle">
    <w:name w:val="ConsPlusTitle"/>
    <w:rsid w:val="0084437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3">
    <w:name w:val="List Paragraph"/>
    <w:basedOn w:val="a"/>
    <w:uiPriority w:val="34"/>
    <w:qFormat/>
    <w:rsid w:val="009B7B1C"/>
    <w:pPr>
      <w:ind w:left="720"/>
      <w:contextualSpacing/>
    </w:pPr>
  </w:style>
  <w:style w:type="paragraph" w:styleId="a4">
    <w:name w:val="Balloon Text"/>
    <w:basedOn w:val="a"/>
    <w:semiHidden/>
    <w:rsid w:val="00A67A9D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qFormat/>
    <w:rsid w:val="000D22B9"/>
    <w:pPr>
      <w:suppressAutoHyphens/>
      <w:jc w:val="center"/>
    </w:pPr>
    <w:rPr>
      <w:sz w:val="28"/>
      <w:szCs w:val="20"/>
      <w:lang w:eastAsia="ar-SA"/>
    </w:rPr>
  </w:style>
  <w:style w:type="character" w:customStyle="1" w:styleId="a6">
    <w:name w:val="Название Знак"/>
    <w:basedOn w:val="a0"/>
    <w:link w:val="a5"/>
    <w:rsid w:val="000D22B9"/>
    <w:rPr>
      <w:rFonts w:ascii="Times New Roman" w:eastAsia="Times New Roman" w:hAnsi="Times New Roman"/>
      <w:sz w:val="28"/>
      <w:lang w:eastAsia="ar-SA"/>
    </w:rPr>
  </w:style>
  <w:style w:type="paragraph" w:styleId="a7">
    <w:name w:val="No Spacing"/>
    <w:uiPriority w:val="1"/>
    <w:qFormat/>
    <w:rsid w:val="00BF5519"/>
    <w:rPr>
      <w:rFonts w:eastAsia="Times New Roman"/>
      <w:sz w:val="22"/>
      <w:szCs w:val="22"/>
    </w:rPr>
  </w:style>
  <w:style w:type="paragraph" w:styleId="a8">
    <w:name w:val="Body Text"/>
    <w:basedOn w:val="a"/>
    <w:link w:val="a9"/>
    <w:semiHidden/>
    <w:unhideWhenUsed/>
    <w:rsid w:val="001D37BA"/>
    <w:pPr>
      <w:suppressAutoHyphens/>
      <w:jc w:val="both"/>
    </w:pPr>
    <w:rPr>
      <w:sz w:val="28"/>
      <w:szCs w:val="20"/>
      <w:lang w:eastAsia="ar-SA"/>
    </w:rPr>
  </w:style>
  <w:style w:type="character" w:customStyle="1" w:styleId="a9">
    <w:name w:val="Основной текст Знак"/>
    <w:basedOn w:val="a0"/>
    <w:link w:val="a8"/>
    <w:semiHidden/>
    <w:rsid w:val="001D37BA"/>
    <w:rPr>
      <w:rFonts w:ascii="Times New Roman" w:eastAsia="Times New Roman" w:hAnsi="Times New Roman"/>
      <w:sz w:val="28"/>
      <w:lang w:eastAsia="ar-SA"/>
    </w:rPr>
  </w:style>
  <w:style w:type="paragraph" w:customStyle="1" w:styleId="21">
    <w:name w:val="Основной текст с отступом 21"/>
    <w:basedOn w:val="a"/>
    <w:rsid w:val="001D37BA"/>
    <w:pPr>
      <w:suppressAutoHyphens/>
      <w:ind w:firstLine="540"/>
      <w:jc w:val="both"/>
    </w:pPr>
    <w:rPr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11</cp:revision>
  <cp:lastPrinted>2016-04-25T07:36:00Z</cp:lastPrinted>
  <dcterms:created xsi:type="dcterms:W3CDTF">2016-03-31T07:14:00Z</dcterms:created>
  <dcterms:modified xsi:type="dcterms:W3CDTF">2016-04-28T05:50:00Z</dcterms:modified>
</cp:coreProperties>
</file>