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6" w:rsidRDefault="001E15E6" w:rsidP="001E15E6">
      <w:pPr>
        <w:pStyle w:val="af2"/>
        <w:rPr>
          <w:b/>
        </w:rPr>
      </w:pP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РОССИЙСКАЯ ФЕДЕРАЦИЯ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РОСТОВСКАЯ ОБЛАСТЬ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НЕКЛИНОВСКИЙ РАЙОН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МУНИЦИПАЛЬНОЕ ОБРАЗОВАНИЕ</w:t>
      </w:r>
    </w:p>
    <w:p w:rsidR="001E15E6" w:rsidRDefault="001E15E6" w:rsidP="001E15E6">
      <w:pPr>
        <w:ind w:firstLine="540"/>
        <w:jc w:val="center"/>
      </w:pPr>
      <w:r w:rsidRPr="006053D9">
        <w:rPr>
          <w:b/>
        </w:rPr>
        <w:t>«НОВОБЕССЕРГЕНЕВСКОЕ СЕЛЬСКОЕ ПОСЕЛЕНИЕ»</w:t>
      </w:r>
    </w:p>
    <w:p w:rsidR="001E15E6" w:rsidRDefault="001E15E6" w:rsidP="001E15E6">
      <w:pPr>
        <w:ind w:firstLine="540"/>
        <w:jc w:val="center"/>
        <w:rPr>
          <w:b/>
          <w:sz w:val="16"/>
        </w:rPr>
      </w:pPr>
    </w:p>
    <w:p w:rsidR="001E15E6" w:rsidRDefault="001E15E6" w:rsidP="001E15E6">
      <w:pPr>
        <w:ind w:firstLine="540"/>
        <w:jc w:val="center"/>
        <w:rPr>
          <w:b/>
        </w:rPr>
      </w:pPr>
      <w:r>
        <w:rPr>
          <w:b/>
        </w:rPr>
        <w:t xml:space="preserve">СОБРАНИЕ ДЕПУТАТОВ НОВОБЕССЕРГЕНЕВСКОГО СЕЛЬСКОГО </w:t>
      </w:r>
    </w:p>
    <w:p w:rsidR="001E15E6" w:rsidRDefault="001E15E6" w:rsidP="001E15E6">
      <w:pPr>
        <w:ind w:firstLine="540"/>
        <w:jc w:val="center"/>
        <w:rPr>
          <w:b/>
        </w:rPr>
      </w:pPr>
      <w:r>
        <w:rPr>
          <w:b/>
        </w:rPr>
        <w:t>ПОСЕЛЕНИЯ</w:t>
      </w:r>
    </w:p>
    <w:p w:rsidR="001E15E6" w:rsidRDefault="001E15E6" w:rsidP="001E15E6">
      <w:pPr>
        <w:ind w:firstLine="540"/>
        <w:jc w:val="center"/>
        <w:rPr>
          <w:b/>
        </w:rPr>
      </w:pPr>
    </w:p>
    <w:p w:rsidR="00AC562B" w:rsidRDefault="005A0DE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C562B" w:rsidRPr="007D16FD" w:rsidRDefault="00C930E2" w:rsidP="007D16FD">
      <w:pPr>
        <w:spacing w:before="100" w:beforeAutospacing="1" w:after="100" w:afterAutospacing="1"/>
        <w:jc w:val="center"/>
        <w:rPr>
          <w:color w:val="auto"/>
          <w:szCs w:val="24"/>
        </w:rPr>
      </w:pPr>
      <w:r w:rsidRPr="00AA176C">
        <w:rPr>
          <w:bCs/>
          <w:color w:val="auto"/>
          <w:szCs w:val="24"/>
        </w:rPr>
        <w:t>О передаче имущества из муниципальной собственности Новобессергеневского сельского поселения в муниципальную собственность Нек</w:t>
      </w:r>
      <w:r w:rsidR="007D16FD">
        <w:rPr>
          <w:bCs/>
          <w:color w:val="auto"/>
          <w:szCs w:val="24"/>
        </w:rPr>
        <w:t>линовского муниципального района</w:t>
      </w:r>
    </w:p>
    <w:p w:rsidR="0021441F" w:rsidRPr="00322386" w:rsidRDefault="0021441F" w:rsidP="0021441F">
      <w:pPr>
        <w:rPr>
          <w:b/>
          <w:szCs w:val="24"/>
        </w:rPr>
      </w:pPr>
      <w:r w:rsidRPr="00432A09">
        <w:rPr>
          <w:b/>
          <w:szCs w:val="24"/>
        </w:rPr>
        <w:t xml:space="preserve">Принято Собранием депутатов                                     </w:t>
      </w:r>
      <w:r>
        <w:rPr>
          <w:b/>
          <w:szCs w:val="24"/>
        </w:rPr>
        <w:t xml:space="preserve">                       </w:t>
      </w:r>
      <w:r w:rsidRPr="00322386">
        <w:rPr>
          <w:b/>
          <w:szCs w:val="24"/>
        </w:rPr>
        <w:t xml:space="preserve">25 </w:t>
      </w:r>
      <w:r>
        <w:rPr>
          <w:b/>
          <w:szCs w:val="24"/>
        </w:rPr>
        <w:t>декабря 2023 года</w:t>
      </w:r>
    </w:p>
    <w:p w:rsidR="0021441F" w:rsidRDefault="0021441F" w:rsidP="0021441F">
      <w:pPr>
        <w:ind w:left="540"/>
        <w:jc w:val="both"/>
        <w:rPr>
          <w:sz w:val="28"/>
        </w:rPr>
      </w:pPr>
    </w:p>
    <w:p w:rsidR="00AC562B" w:rsidRPr="001E15E6" w:rsidRDefault="005A0DEE" w:rsidP="007D16FD">
      <w:pPr>
        <w:spacing w:line="276" w:lineRule="auto"/>
        <w:ind w:firstLine="720"/>
        <w:jc w:val="both"/>
        <w:rPr>
          <w:szCs w:val="24"/>
        </w:rPr>
      </w:pPr>
      <w:r w:rsidRPr="001E15E6">
        <w:rPr>
          <w:szCs w:val="24"/>
        </w:rPr>
        <w:t xml:space="preserve">В соответствии с Федеральным законом от 6 октября 2003 № 131- ФЗ </w:t>
      </w:r>
      <w:r w:rsidR="00C930E2" w:rsidRPr="001E15E6">
        <w:rPr>
          <w:szCs w:val="24"/>
        </w:rPr>
        <w:t>«</w:t>
      </w:r>
      <w:r w:rsidRPr="001E15E6">
        <w:rPr>
          <w:szCs w:val="24"/>
        </w:rPr>
        <w:t>Об общих принципах организации местного самоуправления в Российской Федерации</w:t>
      </w:r>
      <w:r w:rsidR="00C930E2" w:rsidRPr="001E15E6">
        <w:rPr>
          <w:szCs w:val="24"/>
        </w:rPr>
        <w:t>»</w:t>
      </w:r>
      <w:r w:rsidRPr="001E15E6">
        <w:rPr>
          <w:szCs w:val="24"/>
        </w:rPr>
        <w:t xml:space="preserve">, </w:t>
      </w:r>
      <w:r w:rsidR="00EE3129" w:rsidRPr="001E15E6">
        <w:rPr>
          <w:color w:val="auto"/>
          <w:szCs w:val="24"/>
        </w:rPr>
        <w:t xml:space="preserve">ст.19, 39.5 Земельного кодекса РФ, </w:t>
      </w:r>
      <w:r w:rsidRPr="001E15E6">
        <w:rPr>
          <w:color w:val="auto"/>
          <w:szCs w:val="24"/>
        </w:rPr>
        <w:t>решением Собрания депутатов Новобессергеневского</w:t>
      </w:r>
      <w:r w:rsidR="002A46DD" w:rsidRPr="001E15E6">
        <w:rPr>
          <w:color w:val="auto"/>
          <w:szCs w:val="24"/>
        </w:rPr>
        <w:t xml:space="preserve"> </w:t>
      </w:r>
      <w:r w:rsidRPr="001E15E6">
        <w:rPr>
          <w:color w:val="auto"/>
          <w:szCs w:val="24"/>
        </w:rPr>
        <w:t>сельского поселения</w:t>
      </w:r>
      <w:r w:rsidRPr="001E15E6">
        <w:rPr>
          <w:szCs w:val="24"/>
        </w:rPr>
        <w:t xml:space="preserve"> от </w:t>
      </w:r>
      <w:r w:rsidR="00C930E2" w:rsidRPr="001E15E6">
        <w:rPr>
          <w:szCs w:val="24"/>
        </w:rPr>
        <w:t>14.10.2022 года</w:t>
      </w:r>
      <w:r w:rsidRPr="001E15E6">
        <w:rPr>
          <w:szCs w:val="24"/>
        </w:rPr>
        <w:t xml:space="preserve"> № </w:t>
      </w:r>
      <w:r w:rsidR="00C930E2" w:rsidRPr="001E15E6">
        <w:rPr>
          <w:szCs w:val="24"/>
        </w:rPr>
        <w:t>57</w:t>
      </w:r>
      <w:r w:rsidRPr="001E15E6">
        <w:rPr>
          <w:szCs w:val="24"/>
        </w:rPr>
        <w:t xml:space="preserve"> «О</w:t>
      </w:r>
      <w:r w:rsidR="00C930E2" w:rsidRPr="001E15E6">
        <w:rPr>
          <w:szCs w:val="24"/>
        </w:rPr>
        <w:t>б утверждении</w:t>
      </w:r>
      <w:r w:rsidRPr="001E15E6">
        <w:rPr>
          <w:szCs w:val="24"/>
        </w:rPr>
        <w:t xml:space="preserve"> Положения о порядке управления и распоряжения муниципальным имуществом</w:t>
      </w:r>
      <w:r w:rsidR="00C930E2" w:rsidRPr="001E15E6">
        <w:rPr>
          <w:szCs w:val="24"/>
        </w:rPr>
        <w:t>, находящимся в муниципальной собственности</w:t>
      </w:r>
      <w:r w:rsidRPr="001E15E6">
        <w:rPr>
          <w:szCs w:val="24"/>
        </w:rPr>
        <w:t xml:space="preserve"> </w:t>
      </w:r>
      <w:r w:rsidR="00C930E2" w:rsidRPr="001E15E6">
        <w:rPr>
          <w:szCs w:val="24"/>
        </w:rPr>
        <w:t>муниципального образования «</w:t>
      </w:r>
      <w:r w:rsidRPr="001E15E6">
        <w:rPr>
          <w:szCs w:val="24"/>
        </w:rPr>
        <w:t>Новобессергеневское</w:t>
      </w:r>
      <w:r w:rsidR="00C930E2" w:rsidRPr="001E15E6">
        <w:rPr>
          <w:szCs w:val="24"/>
        </w:rPr>
        <w:t xml:space="preserve"> </w:t>
      </w:r>
      <w:r w:rsidRPr="001E15E6">
        <w:rPr>
          <w:szCs w:val="24"/>
        </w:rPr>
        <w:t>сельское поселение»,  руководствуясь Уставом муниципального образования «Новобессергеневское</w:t>
      </w:r>
      <w:r w:rsidR="00C930E2" w:rsidRPr="001E15E6">
        <w:rPr>
          <w:szCs w:val="24"/>
        </w:rPr>
        <w:t xml:space="preserve"> </w:t>
      </w:r>
      <w:r w:rsidRPr="001E15E6">
        <w:rPr>
          <w:szCs w:val="24"/>
        </w:rPr>
        <w:t>сельское поселение», Собрание депутатов Новобессергеневского</w:t>
      </w:r>
      <w:r w:rsidR="00C930E2" w:rsidRPr="001E15E6">
        <w:rPr>
          <w:szCs w:val="24"/>
        </w:rPr>
        <w:t xml:space="preserve"> </w:t>
      </w:r>
      <w:r w:rsidRPr="001E15E6">
        <w:rPr>
          <w:szCs w:val="24"/>
        </w:rPr>
        <w:t xml:space="preserve">сельского поселения </w:t>
      </w:r>
    </w:p>
    <w:p w:rsidR="007D16FD" w:rsidRDefault="005A0DEE" w:rsidP="007D16FD">
      <w:pPr>
        <w:spacing w:line="276" w:lineRule="auto"/>
        <w:ind w:firstLine="720"/>
        <w:jc w:val="center"/>
        <w:rPr>
          <w:szCs w:val="24"/>
        </w:rPr>
      </w:pPr>
      <w:r w:rsidRPr="001E15E6">
        <w:rPr>
          <w:szCs w:val="24"/>
        </w:rPr>
        <w:t>РЕШИЛО:</w:t>
      </w:r>
    </w:p>
    <w:p w:rsidR="001E15E6" w:rsidRPr="007D16FD" w:rsidRDefault="001E15E6" w:rsidP="0021441F">
      <w:pPr>
        <w:spacing w:line="276" w:lineRule="auto"/>
        <w:ind w:firstLine="720"/>
        <w:jc w:val="both"/>
        <w:rPr>
          <w:szCs w:val="24"/>
        </w:rPr>
      </w:pPr>
      <w:r w:rsidRPr="001E15E6">
        <w:rPr>
          <w:color w:val="auto"/>
          <w:szCs w:val="24"/>
        </w:rPr>
        <w:t>1.</w:t>
      </w:r>
      <w:r w:rsidRPr="001E15E6">
        <w:rPr>
          <w:rFonts w:ascii="Arial" w:hAnsi="Arial" w:cs="Arial"/>
          <w:color w:val="39465C"/>
          <w:szCs w:val="24"/>
        </w:rPr>
        <w:t xml:space="preserve"> </w:t>
      </w:r>
      <w:r w:rsidRPr="001E15E6">
        <w:rPr>
          <w:color w:val="auto"/>
          <w:szCs w:val="24"/>
        </w:rPr>
        <w:t>Передать из муниципальной собственности муниципального образования Новобессергеневское сельское поселение в муниципальную собственность Неклиновского муниципального района следующее имущество:</w:t>
      </w:r>
    </w:p>
    <w:tbl>
      <w:tblPr>
        <w:tblW w:w="10207" w:type="dxa"/>
        <w:tblInd w:w="-318" w:type="dxa"/>
        <w:tblLayout w:type="fixed"/>
        <w:tblLook w:val="04A0"/>
      </w:tblPr>
      <w:tblGrid>
        <w:gridCol w:w="544"/>
        <w:gridCol w:w="1776"/>
        <w:gridCol w:w="3351"/>
        <w:gridCol w:w="2977"/>
        <w:gridCol w:w="1559"/>
      </w:tblGrid>
      <w:tr w:rsidR="001E15E6" w:rsidTr="0021441F">
        <w:trPr>
          <w:trHeight w:val="6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№ 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Наименование объекта недвижимости</w:t>
            </w:r>
          </w:p>
          <w:p w:rsidR="001E15E6" w:rsidRDefault="001E15E6" w:rsidP="00A47AF0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Адрес,</w:t>
            </w:r>
          </w:p>
          <w:p w:rsidR="001E15E6" w:rsidRDefault="001E15E6" w:rsidP="00A47AF0">
            <w:pPr>
              <w:jc w:val="center"/>
            </w:pPr>
            <w: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Категория земель,</w:t>
            </w:r>
          </w:p>
          <w:p w:rsidR="001E15E6" w:rsidRDefault="001E15E6" w:rsidP="00A47AF0">
            <w:pPr>
              <w:jc w:val="center"/>
            </w:pPr>
            <w:r>
              <w:t>разрешенное использование,</w:t>
            </w:r>
          </w:p>
          <w:p w:rsidR="001E15E6" w:rsidRDefault="001E15E6" w:rsidP="00A47AF0">
            <w:pPr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 xml:space="preserve">Кадастровая стоимость </w:t>
            </w:r>
          </w:p>
          <w:p w:rsidR="001E15E6" w:rsidRDefault="001E15E6" w:rsidP="00A47AF0">
            <w:pPr>
              <w:jc w:val="center"/>
            </w:pPr>
            <w:r>
              <w:t>(рублей)</w:t>
            </w:r>
          </w:p>
        </w:tc>
      </w:tr>
      <w:tr w:rsidR="001E15E6" w:rsidTr="0021441F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5</w:t>
            </w:r>
          </w:p>
        </w:tc>
      </w:tr>
      <w:tr w:rsidR="001E15E6" w:rsidTr="0021441F">
        <w:trPr>
          <w:trHeight w:val="8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Сосновая,</w:t>
            </w:r>
          </w:p>
          <w:p w:rsidR="001E15E6" w:rsidRDefault="001E15E6" w:rsidP="00A47AF0">
            <w:r>
              <w:t>61:26:0600024:2525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  8 416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6520885.12</w:t>
            </w:r>
          </w:p>
        </w:tc>
      </w:tr>
      <w:tr w:rsidR="001E15E6" w:rsidTr="0021441F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Портовая,</w:t>
            </w:r>
          </w:p>
          <w:p w:rsidR="001E15E6" w:rsidRDefault="001E15E6" w:rsidP="00A47AF0">
            <w:r>
              <w:t>61:26:0600024:6155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7 463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5770018.4</w:t>
            </w:r>
          </w:p>
        </w:tc>
      </w:tr>
      <w:tr w:rsidR="001E15E6" w:rsidTr="0021441F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Зеленая,</w:t>
            </w:r>
          </w:p>
          <w:p w:rsidR="001E15E6" w:rsidRDefault="001E15E6" w:rsidP="00A47AF0">
            <w:r>
              <w:t>61:26:0600024:1877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7 508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5829361.36</w:t>
            </w:r>
          </w:p>
        </w:tc>
      </w:tr>
      <w:tr w:rsidR="001E15E6" w:rsidTr="0021441F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lastRenderedPageBreak/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 xml:space="preserve">с. Новобессергеневка, ул. Речная, </w:t>
            </w:r>
          </w:p>
          <w:p w:rsidR="001E15E6" w:rsidRDefault="001E15E6" w:rsidP="00A47AF0">
            <w:r>
              <w:t>61:26:0600024:6149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6 685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5174256.85</w:t>
            </w:r>
          </w:p>
        </w:tc>
      </w:tr>
      <w:tr w:rsidR="001E15E6" w:rsidTr="0021441F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6FD" w:rsidRDefault="007D16FD" w:rsidP="00A47AF0">
            <w:pPr>
              <w:jc w:val="center"/>
            </w:pPr>
          </w:p>
          <w:p w:rsidR="001E15E6" w:rsidRDefault="001E15E6" w:rsidP="00A47AF0">
            <w:pPr>
              <w:jc w:val="center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Кедровая,</w:t>
            </w:r>
          </w:p>
          <w:p w:rsidR="001E15E6" w:rsidRDefault="001E15E6" w:rsidP="00A47AF0">
            <w:r>
              <w:t>61:26:0600024:1920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7 509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6FD" w:rsidRDefault="007D16FD" w:rsidP="00A47AF0"/>
          <w:p w:rsidR="001E15E6" w:rsidRDefault="001E15E6" w:rsidP="00A47AF0">
            <w:r>
              <w:t>5824205.67</w:t>
            </w:r>
          </w:p>
        </w:tc>
      </w:tr>
      <w:tr w:rsidR="001E15E6" w:rsidTr="0021441F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Таганрогская,</w:t>
            </w:r>
          </w:p>
          <w:p w:rsidR="001E15E6" w:rsidRDefault="001E15E6" w:rsidP="00A47AF0">
            <w:r>
              <w:t>61:26:0600024:2482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8 791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4504420.49</w:t>
            </w:r>
          </w:p>
        </w:tc>
      </w:tr>
      <w:tr w:rsidR="001E15E6" w:rsidTr="0021441F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Владимирская,</w:t>
            </w:r>
          </w:p>
          <w:p w:rsidR="001E15E6" w:rsidRDefault="001E15E6" w:rsidP="00A47AF0">
            <w:r>
              <w:t>61:26:0600024:2480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8 792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6737397.52</w:t>
            </w:r>
          </w:p>
        </w:tc>
      </w:tr>
      <w:tr w:rsidR="001E15E6" w:rsidTr="0021441F">
        <w:trPr>
          <w:trHeight w:val="10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Алексеевская,</w:t>
            </w:r>
          </w:p>
          <w:p w:rsidR="001E15E6" w:rsidRDefault="001E15E6" w:rsidP="00A47AF0">
            <w:r>
              <w:t>61:26:0600024:1834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7 541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5852117.64</w:t>
            </w:r>
          </w:p>
        </w:tc>
      </w:tr>
    </w:tbl>
    <w:p w:rsidR="001E15E6" w:rsidRDefault="001E15E6">
      <w:pPr>
        <w:spacing w:line="276" w:lineRule="auto"/>
        <w:ind w:firstLine="720"/>
        <w:jc w:val="both"/>
        <w:rPr>
          <w:sz w:val="28"/>
        </w:rPr>
      </w:pPr>
    </w:p>
    <w:p w:rsidR="001E15E6" w:rsidRDefault="001E15E6" w:rsidP="001E15E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Cs w:val="24"/>
        </w:rPr>
      </w:pPr>
      <w:r w:rsidRPr="001E15E6">
        <w:rPr>
          <w:color w:val="auto"/>
          <w:szCs w:val="24"/>
        </w:rPr>
        <w:t>Администрации Новобессергеневского сельского поселения подготовить необходимые документы для оформления перехода права собственности на указанные объекты в установленном порядке</w:t>
      </w:r>
      <w:r>
        <w:rPr>
          <w:color w:val="auto"/>
          <w:szCs w:val="24"/>
        </w:rPr>
        <w:t xml:space="preserve"> по акту приема-передачи</w:t>
      </w:r>
      <w:r w:rsidRPr="001E15E6">
        <w:rPr>
          <w:color w:val="auto"/>
          <w:szCs w:val="24"/>
        </w:rPr>
        <w:t>.</w:t>
      </w:r>
    </w:p>
    <w:p w:rsidR="00AC562B" w:rsidRPr="00AA176C" w:rsidRDefault="0021441F" w:rsidP="00AA176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Cs w:val="24"/>
        </w:rPr>
      </w:pPr>
      <w:r>
        <w:rPr>
          <w:szCs w:val="24"/>
        </w:rPr>
        <w:t xml:space="preserve">Контроль </w:t>
      </w:r>
      <w:r w:rsidR="001E15E6" w:rsidRPr="001E15E6">
        <w:rPr>
          <w:szCs w:val="24"/>
        </w:rPr>
        <w:t>за выполнением настоящего решения возложить на комиссию по бюджету,</w:t>
      </w:r>
      <w:r w:rsidR="00AA176C">
        <w:rPr>
          <w:szCs w:val="24"/>
        </w:rPr>
        <w:t xml:space="preserve"> налогам и </w:t>
      </w:r>
      <w:r w:rsidR="001E15E6" w:rsidRPr="001E15E6">
        <w:rPr>
          <w:szCs w:val="24"/>
        </w:rPr>
        <w:t xml:space="preserve"> муниципальной собственности (председатель комиссии —</w:t>
      </w:r>
      <w:r w:rsidR="00AA176C">
        <w:rPr>
          <w:szCs w:val="24"/>
        </w:rPr>
        <w:t xml:space="preserve"> Лукьянова Т.П.)</w:t>
      </w:r>
    </w:p>
    <w:p w:rsidR="00AC562B" w:rsidRDefault="00AC562B">
      <w:pPr>
        <w:jc w:val="both"/>
        <w:rPr>
          <w:sz w:val="28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Председатель  Собрания депутатов - глава </w:t>
      </w: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Новобессергеневского сельского поселения </w:t>
      </w:r>
      <w:r w:rsidRPr="00AA176C">
        <w:rPr>
          <w:szCs w:val="24"/>
        </w:rPr>
        <w:tab/>
        <w:t xml:space="preserve">                                     </w:t>
      </w:r>
      <w:r w:rsidR="0021441F">
        <w:rPr>
          <w:szCs w:val="24"/>
        </w:rPr>
        <w:t xml:space="preserve">          Е.</w:t>
      </w:r>
      <w:r w:rsidRPr="00AA176C">
        <w:rPr>
          <w:szCs w:val="24"/>
        </w:rPr>
        <w:t>В. Ильина</w:t>
      </w: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>с. Петрушино</w:t>
      </w:r>
    </w:p>
    <w:p w:rsidR="00AC562B" w:rsidRPr="00AA176C" w:rsidRDefault="007D16FD">
      <w:pPr>
        <w:rPr>
          <w:szCs w:val="24"/>
        </w:rPr>
      </w:pPr>
      <w:r>
        <w:rPr>
          <w:szCs w:val="24"/>
        </w:rPr>
        <w:t>25 декабря</w:t>
      </w:r>
      <w:r w:rsidR="005A0DEE" w:rsidRPr="00AA176C">
        <w:rPr>
          <w:szCs w:val="24"/>
        </w:rPr>
        <w:t xml:space="preserve"> 2023 г</w:t>
      </w:r>
      <w:r>
        <w:rPr>
          <w:szCs w:val="24"/>
        </w:rPr>
        <w:t>ода</w:t>
      </w:r>
      <w:r w:rsidR="00AA176C" w:rsidRPr="00AA176C">
        <w:rPr>
          <w:szCs w:val="24"/>
        </w:rPr>
        <w:t xml:space="preserve"> </w:t>
      </w:r>
      <w:r w:rsidR="005A0DEE" w:rsidRPr="00AA176C">
        <w:rPr>
          <w:szCs w:val="24"/>
        </w:rPr>
        <w:t>№</w:t>
      </w:r>
      <w:r>
        <w:rPr>
          <w:szCs w:val="24"/>
        </w:rPr>
        <w:t>94</w:t>
      </w:r>
    </w:p>
    <w:p w:rsidR="00AC562B" w:rsidRPr="00AA176C" w:rsidRDefault="00AC562B">
      <w:pPr>
        <w:rPr>
          <w:szCs w:val="24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7D16FD" w:rsidRDefault="007D16FD" w:rsidP="0021441F">
      <w:pPr>
        <w:rPr>
          <w:sz w:val="28"/>
        </w:rPr>
      </w:pPr>
    </w:p>
    <w:p w:rsidR="007D16FD" w:rsidRDefault="007D16FD">
      <w:pPr>
        <w:jc w:val="center"/>
        <w:rPr>
          <w:sz w:val="28"/>
        </w:rPr>
      </w:pPr>
    </w:p>
    <w:p w:rsidR="0021441F" w:rsidRDefault="0021441F">
      <w:pPr>
        <w:jc w:val="center"/>
        <w:rPr>
          <w:sz w:val="28"/>
        </w:rPr>
      </w:pPr>
    </w:p>
    <w:p w:rsidR="0021441F" w:rsidRDefault="0021441F">
      <w:pPr>
        <w:jc w:val="center"/>
        <w:rPr>
          <w:sz w:val="28"/>
        </w:rPr>
      </w:pPr>
    </w:p>
    <w:sectPr w:rsidR="0021441F" w:rsidSect="00976F7A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9D" w:rsidRDefault="00264B9D" w:rsidP="00AC562B">
      <w:r>
        <w:separator/>
      </w:r>
    </w:p>
  </w:endnote>
  <w:endnote w:type="continuationSeparator" w:id="1">
    <w:p w:rsidR="00264B9D" w:rsidRDefault="00264B9D" w:rsidP="00AC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9D" w:rsidRDefault="00264B9D" w:rsidP="00AC562B">
      <w:r>
        <w:separator/>
      </w:r>
    </w:p>
  </w:footnote>
  <w:footnote w:type="continuationSeparator" w:id="1">
    <w:p w:rsidR="00264B9D" w:rsidRDefault="00264B9D" w:rsidP="00AC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014"/>
    <w:multiLevelType w:val="multilevel"/>
    <w:tmpl w:val="D1FC5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56645"/>
    <w:multiLevelType w:val="multilevel"/>
    <w:tmpl w:val="7908B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2B"/>
    <w:rsid w:val="001E15E6"/>
    <w:rsid w:val="0021441F"/>
    <w:rsid w:val="0026414B"/>
    <w:rsid w:val="00264B9D"/>
    <w:rsid w:val="002A46DD"/>
    <w:rsid w:val="00370D1E"/>
    <w:rsid w:val="00454112"/>
    <w:rsid w:val="0048042D"/>
    <w:rsid w:val="004B748C"/>
    <w:rsid w:val="005A0DEE"/>
    <w:rsid w:val="006752BA"/>
    <w:rsid w:val="00746B94"/>
    <w:rsid w:val="007D16FD"/>
    <w:rsid w:val="007D3E79"/>
    <w:rsid w:val="008A5141"/>
    <w:rsid w:val="008C6647"/>
    <w:rsid w:val="00976F7A"/>
    <w:rsid w:val="00A02AB7"/>
    <w:rsid w:val="00AA176C"/>
    <w:rsid w:val="00AC562B"/>
    <w:rsid w:val="00C930E2"/>
    <w:rsid w:val="00D94649"/>
    <w:rsid w:val="00EB51C7"/>
    <w:rsid w:val="00E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562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C562B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AC56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C56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C56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C56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C562B"/>
    <w:rPr>
      <w:sz w:val="24"/>
    </w:rPr>
  </w:style>
  <w:style w:type="paragraph" w:styleId="21">
    <w:name w:val="toc 2"/>
    <w:next w:val="a"/>
    <w:link w:val="22"/>
    <w:uiPriority w:val="39"/>
    <w:rsid w:val="00AC56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C562B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rsid w:val="00AC562B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4">
    <w:name w:val="Комментарий"/>
    <w:basedOn w:val="1"/>
    <w:link w:val="a3"/>
    <w:rsid w:val="00AC562B"/>
    <w:rPr>
      <w:rFonts w:ascii="Arial" w:hAnsi="Arial"/>
      <w:color w:val="353842"/>
      <w:shd w:val="clear" w:color="auto" w:fill="F0F0F0"/>
    </w:rPr>
  </w:style>
  <w:style w:type="paragraph" w:styleId="41">
    <w:name w:val="toc 4"/>
    <w:next w:val="a"/>
    <w:link w:val="42"/>
    <w:uiPriority w:val="39"/>
    <w:rsid w:val="00AC56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C562B"/>
    <w:rPr>
      <w:rFonts w:ascii="XO Thames" w:hAnsi="XO Thames"/>
      <w:sz w:val="28"/>
    </w:rPr>
  </w:style>
  <w:style w:type="paragraph" w:customStyle="1" w:styleId="a5">
    <w:name w:val="Гипертекстовая ссылка"/>
    <w:basedOn w:val="12"/>
    <w:link w:val="a6"/>
    <w:rsid w:val="00AC562B"/>
    <w:rPr>
      <w:color w:val="106BBE"/>
    </w:rPr>
  </w:style>
  <w:style w:type="character" w:customStyle="1" w:styleId="a6">
    <w:name w:val="Гипертекстовая ссылка"/>
    <w:basedOn w:val="a0"/>
    <w:link w:val="a5"/>
    <w:rsid w:val="00AC562B"/>
    <w:rPr>
      <w:color w:val="106BBE"/>
    </w:rPr>
  </w:style>
  <w:style w:type="paragraph" w:styleId="6">
    <w:name w:val="toc 6"/>
    <w:next w:val="a"/>
    <w:link w:val="60"/>
    <w:uiPriority w:val="39"/>
    <w:rsid w:val="00AC56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C56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C56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C562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C562B"/>
    <w:rPr>
      <w:rFonts w:ascii="XO Thames" w:hAnsi="XO Thames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AC562B"/>
  </w:style>
  <w:style w:type="character" w:customStyle="1" w:styleId="apple-converted-space0">
    <w:name w:val="apple-converted-space"/>
    <w:basedOn w:val="a0"/>
    <w:link w:val="apple-converted-space"/>
    <w:rsid w:val="00AC562B"/>
  </w:style>
  <w:style w:type="paragraph" w:customStyle="1" w:styleId="a7">
    <w:name w:val="Цветовое выделение"/>
    <w:link w:val="a8"/>
    <w:rsid w:val="00AC562B"/>
    <w:rPr>
      <w:b/>
      <w:color w:val="26282F"/>
    </w:rPr>
  </w:style>
  <w:style w:type="character" w:customStyle="1" w:styleId="a8">
    <w:name w:val="Цветовое выделение"/>
    <w:link w:val="a7"/>
    <w:rsid w:val="00AC562B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AC562B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AC562B"/>
    <w:rPr>
      <w:rFonts w:ascii="Arial" w:hAnsi="Arial"/>
    </w:rPr>
  </w:style>
  <w:style w:type="paragraph" w:styleId="31">
    <w:name w:val="toc 3"/>
    <w:next w:val="a"/>
    <w:link w:val="32"/>
    <w:uiPriority w:val="39"/>
    <w:rsid w:val="00AC56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C562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C562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C562B"/>
    <w:rPr>
      <w:rFonts w:ascii="Arial" w:hAnsi="Arial"/>
    </w:rPr>
  </w:style>
  <w:style w:type="paragraph" w:customStyle="1" w:styleId="ab">
    <w:name w:val="Информация об изменениях документа"/>
    <w:basedOn w:val="a3"/>
    <w:next w:val="a"/>
    <w:link w:val="ac"/>
    <w:rsid w:val="00AC562B"/>
    <w:rPr>
      <w:i/>
    </w:rPr>
  </w:style>
  <w:style w:type="character" w:customStyle="1" w:styleId="ac">
    <w:name w:val="Информация об изменениях документа"/>
    <w:basedOn w:val="a4"/>
    <w:link w:val="ab"/>
    <w:rsid w:val="00AC562B"/>
    <w:rPr>
      <w:i/>
    </w:rPr>
  </w:style>
  <w:style w:type="character" w:customStyle="1" w:styleId="50">
    <w:name w:val="Заголовок 5 Знак"/>
    <w:link w:val="5"/>
    <w:rsid w:val="00AC562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C562B"/>
    <w:rPr>
      <w:rFonts w:ascii="Arial" w:hAnsi="Arial"/>
      <w:b/>
      <w:color w:val="26282F"/>
    </w:rPr>
  </w:style>
  <w:style w:type="paragraph" w:customStyle="1" w:styleId="13">
    <w:name w:val="Гиперссылка1"/>
    <w:basedOn w:val="12"/>
    <w:link w:val="ad"/>
    <w:rsid w:val="00AC562B"/>
    <w:rPr>
      <w:color w:val="0000FF"/>
      <w:u w:val="single"/>
    </w:rPr>
  </w:style>
  <w:style w:type="character" w:styleId="ad">
    <w:name w:val="Hyperlink"/>
    <w:basedOn w:val="a0"/>
    <w:link w:val="13"/>
    <w:rsid w:val="00AC562B"/>
    <w:rPr>
      <w:color w:val="0000FF"/>
      <w:u w:val="single"/>
    </w:rPr>
  </w:style>
  <w:style w:type="paragraph" w:customStyle="1" w:styleId="Footnote">
    <w:name w:val="Footnote"/>
    <w:link w:val="Footnote0"/>
    <w:rsid w:val="00AC56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C562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C562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C56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C56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C562B"/>
    <w:rPr>
      <w:rFonts w:ascii="XO Thames" w:hAnsi="XO Thames"/>
      <w:sz w:val="20"/>
    </w:rPr>
  </w:style>
  <w:style w:type="paragraph" w:customStyle="1" w:styleId="12">
    <w:name w:val="Основной шрифт абзаца1"/>
    <w:link w:val="9"/>
    <w:rsid w:val="00AC562B"/>
  </w:style>
  <w:style w:type="paragraph" w:styleId="9">
    <w:name w:val="toc 9"/>
    <w:next w:val="a"/>
    <w:link w:val="90"/>
    <w:uiPriority w:val="39"/>
    <w:rsid w:val="00AC56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C562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C56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C562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C56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C562B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AC562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AC562B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AC562B"/>
    <w:pPr>
      <w:jc w:val="center"/>
    </w:pPr>
    <w:rPr>
      <w:sz w:val="28"/>
    </w:rPr>
  </w:style>
  <w:style w:type="character" w:customStyle="1" w:styleId="af1">
    <w:name w:val="Название Знак"/>
    <w:basedOn w:val="1"/>
    <w:link w:val="af0"/>
    <w:rsid w:val="00AC562B"/>
    <w:rPr>
      <w:sz w:val="28"/>
    </w:rPr>
  </w:style>
  <w:style w:type="character" w:customStyle="1" w:styleId="40">
    <w:name w:val="Заголовок 4 Знак"/>
    <w:link w:val="4"/>
    <w:rsid w:val="00AC562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C562B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AC56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C562B"/>
    <w:rPr>
      <w:rFonts w:ascii="Arial" w:hAnsi="Arial"/>
      <w:b/>
    </w:rPr>
  </w:style>
  <w:style w:type="paragraph" w:customStyle="1" w:styleId="af2">
    <w:qFormat/>
    <w:rsid w:val="00C930E2"/>
    <w:pPr>
      <w:keepNext/>
      <w:suppressAutoHyphens/>
      <w:spacing w:before="240" w:after="120"/>
    </w:pPr>
    <w:rPr>
      <w:rFonts w:eastAsia="DejaVu Sans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C930E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930E2"/>
    <w:rPr>
      <w:sz w:val="24"/>
    </w:rPr>
  </w:style>
  <w:style w:type="paragraph" w:styleId="af5">
    <w:name w:val="header"/>
    <w:basedOn w:val="a"/>
    <w:link w:val="af6"/>
    <w:uiPriority w:val="99"/>
    <w:semiHidden/>
    <w:unhideWhenUsed/>
    <w:rsid w:val="007D16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D16FD"/>
    <w:rPr>
      <w:sz w:val="24"/>
    </w:rPr>
  </w:style>
  <w:style w:type="paragraph" w:styleId="af7">
    <w:name w:val="footer"/>
    <w:basedOn w:val="a"/>
    <w:link w:val="af8"/>
    <w:uiPriority w:val="99"/>
    <w:semiHidden/>
    <w:unhideWhenUsed/>
    <w:rsid w:val="007D16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D16FD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2023-12-04T08:20:00Z</dcterms:created>
  <dcterms:modified xsi:type="dcterms:W3CDTF">2023-12-26T07:16:00Z</dcterms:modified>
</cp:coreProperties>
</file>