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2" w:rsidRDefault="005A70F2" w:rsidP="009729E0">
      <w:pPr>
        <w:jc w:val="center"/>
        <w:rPr>
          <w:b/>
        </w:rPr>
      </w:pP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РОССИЙСКАЯ ФЕДЕРАЦИЯ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РОСТОВСКАЯ ОБЛАСТЬ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НЕКЛИНОВСКИЙ РАЙОН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МУНИЦИПАЛЬНОЕ ОБРАЗОВАНИЕ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«НОВОБЕССЕРГЕНЕВСКОЕ СЕЛЬСКОЕ ПОСЕЛЕНИЕ»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5A70F2" w:rsidRPr="005A70F2" w:rsidRDefault="005A70F2" w:rsidP="005A70F2">
      <w:pPr>
        <w:jc w:val="center"/>
        <w:rPr>
          <w:sz w:val="28"/>
          <w:szCs w:val="28"/>
        </w:rPr>
      </w:pPr>
    </w:p>
    <w:p w:rsidR="009729E0" w:rsidRPr="005A70F2" w:rsidRDefault="009729E0" w:rsidP="009729E0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 xml:space="preserve">РЕШЕНИЕ   </w:t>
      </w:r>
    </w:p>
    <w:p w:rsidR="005A70F2" w:rsidRDefault="005A70F2" w:rsidP="009729E0">
      <w:pPr>
        <w:pStyle w:val="10"/>
        <w:spacing w:line="240" w:lineRule="auto"/>
        <w:ind w:firstLine="0"/>
        <w:rPr>
          <w:b/>
          <w:bCs/>
        </w:rPr>
      </w:pPr>
    </w:p>
    <w:p w:rsidR="009729E0" w:rsidRPr="0095205E" w:rsidRDefault="009729E0" w:rsidP="00FC5CAE">
      <w:pPr>
        <w:pStyle w:val="10"/>
        <w:spacing w:line="240" w:lineRule="auto"/>
        <w:ind w:firstLine="0"/>
        <w:jc w:val="center"/>
        <w:rPr>
          <w:bCs/>
        </w:rPr>
      </w:pPr>
      <w:r w:rsidRPr="0095205E">
        <w:rPr>
          <w:bCs/>
        </w:rPr>
        <w:t>«О назначении публичных слушаний</w:t>
      </w:r>
      <w:r w:rsidR="00FC5CAE" w:rsidRPr="0095205E">
        <w:rPr>
          <w:bCs/>
        </w:rPr>
        <w:t xml:space="preserve">  </w:t>
      </w:r>
      <w:r w:rsidRPr="0095205E">
        <w:rPr>
          <w:bCs/>
        </w:rPr>
        <w:t xml:space="preserve">по </w:t>
      </w:r>
      <w:r w:rsidR="00C257D1" w:rsidRPr="0095205E">
        <w:rPr>
          <w:rFonts w:cs="Tahoma"/>
        </w:rPr>
        <w:t>проект</w:t>
      </w:r>
      <w:r w:rsidR="00E100F3" w:rsidRPr="0095205E">
        <w:rPr>
          <w:rFonts w:cs="Tahoma"/>
        </w:rPr>
        <w:t>у</w:t>
      </w:r>
      <w:r w:rsidR="00C257D1" w:rsidRPr="0095205E">
        <w:rPr>
          <w:rFonts w:cs="Tahoma"/>
        </w:rPr>
        <w:t xml:space="preserve"> решени</w:t>
      </w:r>
      <w:r w:rsidR="00E100F3" w:rsidRPr="0095205E">
        <w:rPr>
          <w:rFonts w:cs="Tahoma"/>
        </w:rPr>
        <w:t>я</w:t>
      </w:r>
      <w:r w:rsidR="00C257D1" w:rsidRPr="0095205E">
        <w:rPr>
          <w:rFonts w:cs="Tahoma"/>
        </w:rPr>
        <w:t xml:space="preserve"> </w:t>
      </w:r>
      <w:r w:rsidRPr="0095205E">
        <w:rPr>
          <w:bCs/>
        </w:rPr>
        <w:t>Собрания депутатов</w:t>
      </w:r>
    </w:p>
    <w:p w:rsidR="009729E0" w:rsidRPr="0095205E" w:rsidRDefault="009729E0" w:rsidP="00FC5CAE">
      <w:pPr>
        <w:pStyle w:val="1"/>
        <w:rPr>
          <w:b w:val="0"/>
          <w:sz w:val="24"/>
          <w:szCs w:val="28"/>
        </w:rPr>
      </w:pPr>
      <w:r w:rsidRPr="0095205E">
        <w:rPr>
          <w:b w:val="0"/>
          <w:sz w:val="24"/>
          <w:szCs w:val="28"/>
        </w:rPr>
        <w:t>Новобессергеневского сельского поселения</w:t>
      </w:r>
      <w:r w:rsidR="00C257D1" w:rsidRPr="0095205E">
        <w:rPr>
          <w:b w:val="0"/>
          <w:sz w:val="24"/>
          <w:szCs w:val="28"/>
        </w:rPr>
        <w:t>»</w:t>
      </w:r>
    </w:p>
    <w:p w:rsidR="0007589C" w:rsidRDefault="0007589C" w:rsidP="00FC5CAE">
      <w:pPr>
        <w:jc w:val="center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EB5810">
        <w:rPr>
          <w:b/>
        </w:rPr>
        <w:t xml:space="preserve"> </w:t>
      </w:r>
      <w:r w:rsidR="00E100F3">
        <w:rPr>
          <w:b/>
        </w:rPr>
        <w:t xml:space="preserve">         </w:t>
      </w:r>
      <w:r w:rsidR="00FC5CAE">
        <w:rPr>
          <w:b/>
        </w:rPr>
        <w:t>25</w:t>
      </w:r>
      <w:r w:rsidR="00E100F3">
        <w:rPr>
          <w:b/>
        </w:rPr>
        <w:t xml:space="preserve"> </w:t>
      </w:r>
      <w:r w:rsidR="00EB5810">
        <w:rPr>
          <w:b/>
        </w:rPr>
        <w:t>ноября</w:t>
      </w:r>
      <w:r>
        <w:rPr>
          <w:b/>
        </w:rPr>
        <w:t xml:space="preserve"> </w:t>
      </w:r>
      <w:r w:rsidRPr="00652025">
        <w:rPr>
          <w:b/>
        </w:rPr>
        <w:t>20</w:t>
      </w:r>
      <w:r w:rsidR="00A048AF">
        <w:rPr>
          <w:b/>
        </w:rPr>
        <w:t>2</w:t>
      </w:r>
      <w:r w:rsidR="005A70F2">
        <w:rPr>
          <w:b/>
        </w:rPr>
        <w:t xml:space="preserve">2 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FC5CAE" w:rsidRDefault="0007589C" w:rsidP="001F1BE2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FC5CAE" w:rsidRDefault="00FC5CAE" w:rsidP="001F1BE2">
      <w:pPr>
        <w:jc w:val="both"/>
        <w:rPr>
          <w:b/>
        </w:rPr>
      </w:pPr>
      <w:r>
        <w:rPr>
          <w:b/>
        </w:rPr>
        <w:t xml:space="preserve"> </w:t>
      </w:r>
    </w:p>
    <w:p w:rsidR="00FC5CAE" w:rsidRDefault="00FC5CAE" w:rsidP="001F1BE2">
      <w:pPr>
        <w:jc w:val="both"/>
        <w:rPr>
          <w:b/>
          <w:bCs/>
        </w:rPr>
      </w:pPr>
      <w:r>
        <w:rPr>
          <w:b/>
        </w:rPr>
        <w:t xml:space="preserve">      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</w:t>
      </w:r>
      <w:r w:rsidR="00E100F3" w:rsidRPr="00534AC2">
        <w:t>О бюджете Новобессергеневского сельского поселения на 20</w:t>
      </w:r>
      <w:r w:rsidR="00E100F3">
        <w:t>2</w:t>
      </w:r>
      <w:r w:rsidR="005A70F2">
        <w:t>3</w:t>
      </w:r>
      <w:r w:rsidR="00E100F3" w:rsidRPr="00534AC2">
        <w:t xml:space="preserve"> год и плановый период 20</w:t>
      </w:r>
      <w:r w:rsidR="00E100F3">
        <w:t>2</w:t>
      </w:r>
      <w:r w:rsidR="005A70F2">
        <w:t>4</w:t>
      </w:r>
      <w:r w:rsidR="00E100F3" w:rsidRPr="00534AC2">
        <w:t xml:space="preserve"> и 20</w:t>
      </w:r>
      <w:r w:rsidR="00E100F3">
        <w:t>2</w:t>
      </w:r>
      <w:r w:rsidR="005A70F2">
        <w:t>5</w:t>
      </w:r>
      <w:r w:rsidR="00E100F3" w:rsidRPr="00534AC2">
        <w:t xml:space="preserve"> годов</w:t>
      </w:r>
      <w:r w:rsidR="00E100F3" w:rsidRPr="00534AC2">
        <w:rPr>
          <w:b/>
          <w:bCs/>
        </w:rPr>
        <w:t>»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статьей 13 Устава</w:t>
      </w:r>
      <w:proofErr w:type="gramEnd"/>
      <w:r w:rsidR="001F1BE2">
        <w:rPr>
          <w:szCs w:val="28"/>
        </w:rPr>
        <w:t xml:space="preserve"> муниципального образования «Новобессергеневское сельское поселение» </w:t>
      </w:r>
      <w:r w:rsidR="009729E0" w:rsidRPr="00FC5CAE">
        <w:rPr>
          <w:bCs/>
        </w:rPr>
        <w:t>Собрание депутатов</w:t>
      </w:r>
      <w:r w:rsidR="009729E0">
        <w:rPr>
          <w:b/>
          <w:bCs/>
        </w:rPr>
        <w:t xml:space="preserve"> </w:t>
      </w:r>
    </w:p>
    <w:p w:rsidR="009729E0" w:rsidRPr="00FC5CAE" w:rsidRDefault="002433B4" w:rsidP="00FC5CAE">
      <w:pPr>
        <w:jc w:val="center"/>
      </w:pPr>
      <w:r w:rsidRPr="00FC5CAE">
        <w:rPr>
          <w:bCs/>
        </w:rPr>
        <w:t>РЕШИЛО</w:t>
      </w:r>
      <w:r w:rsidR="009729E0" w:rsidRPr="00FC5CAE">
        <w:rPr>
          <w:bCs/>
        </w:rPr>
        <w:t>:</w:t>
      </w:r>
    </w:p>
    <w:p w:rsidR="009729E0" w:rsidRPr="00FC5CAE" w:rsidRDefault="009729E0" w:rsidP="00FC5CAE">
      <w:pPr>
        <w:pStyle w:val="10"/>
        <w:spacing w:line="240" w:lineRule="auto"/>
        <w:ind w:firstLine="709"/>
        <w:jc w:val="center"/>
        <w:rPr>
          <w:rFonts w:cs="Tahoma"/>
          <w:bCs/>
          <w:sz w:val="16"/>
        </w:rPr>
      </w:pPr>
    </w:p>
    <w:p w:rsidR="009A24A3" w:rsidRDefault="001E4F41" w:rsidP="006F60B8">
      <w:pPr>
        <w:jc w:val="both"/>
        <w:rPr>
          <w:b/>
          <w:bCs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</w:t>
      </w:r>
      <w:r w:rsidR="00E66B0E">
        <w:rPr>
          <w:rFonts w:cs="Tahoma"/>
        </w:rPr>
        <w:t>:</w:t>
      </w:r>
      <w:r w:rsidR="009729E0">
        <w:rPr>
          <w:rFonts w:cs="Tahoma"/>
        </w:rPr>
        <w:t xml:space="preserve"> </w:t>
      </w:r>
      <w:r w:rsidR="00923329">
        <w:rPr>
          <w:b/>
          <w:bCs/>
        </w:rPr>
        <w:t xml:space="preserve"> </w:t>
      </w:r>
    </w:p>
    <w:p w:rsidR="009A24A3" w:rsidRDefault="009A24A3" w:rsidP="006F60B8">
      <w:pPr>
        <w:jc w:val="both"/>
        <w:rPr>
          <w:b/>
          <w:bCs/>
        </w:rPr>
      </w:pPr>
      <w:r>
        <w:rPr>
          <w:bCs/>
        </w:rPr>
        <w:t xml:space="preserve">            </w:t>
      </w:r>
      <w:r w:rsidR="00E66B0E">
        <w:rPr>
          <w:bCs/>
        </w:rPr>
        <w:t xml:space="preserve">- </w:t>
      </w:r>
      <w:r w:rsidR="00E66B0E">
        <w:rPr>
          <w:rFonts w:cs="Tahoma"/>
        </w:rPr>
        <w:t>по проекту решения Собрания депутатов Новобессергеневского сельского поселения:</w:t>
      </w:r>
      <w:r w:rsidR="00E66B0E" w:rsidRPr="00534AC2">
        <w:rPr>
          <w:b/>
          <w:bCs/>
        </w:rPr>
        <w:t xml:space="preserve">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</w:t>
      </w:r>
      <w:r w:rsidR="00B450E9">
        <w:t>2</w:t>
      </w:r>
      <w:r w:rsidR="005A70F2">
        <w:t>3</w:t>
      </w:r>
      <w:r w:rsidRPr="00534AC2">
        <w:t xml:space="preserve"> год и плановый период 20</w:t>
      </w:r>
      <w:r>
        <w:t>2</w:t>
      </w:r>
      <w:r w:rsidR="005A70F2">
        <w:t>4</w:t>
      </w:r>
      <w:r w:rsidRPr="00534AC2">
        <w:t xml:space="preserve"> и 20</w:t>
      </w:r>
      <w:r>
        <w:t>2</w:t>
      </w:r>
      <w:r w:rsidR="005A70F2">
        <w:t>5</w:t>
      </w:r>
      <w:r w:rsidRPr="00534AC2">
        <w:t xml:space="preserve"> годов</w:t>
      </w:r>
      <w:r w:rsidRPr="00534AC2">
        <w:rPr>
          <w:b/>
          <w:bCs/>
        </w:rPr>
        <w:t>»</w:t>
      </w:r>
    </w:p>
    <w:p w:rsidR="009729E0" w:rsidRDefault="009A24A3" w:rsidP="006F60B8">
      <w:pPr>
        <w:jc w:val="both"/>
        <w:rPr>
          <w:rFonts w:cs="Tahoma"/>
        </w:rPr>
      </w:pPr>
      <w:r>
        <w:rPr>
          <w:b/>
          <w:bCs/>
        </w:rPr>
        <w:t xml:space="preserve">            </w:t>
      </w:r>
      <w:r w:rsidR="009729E0">
        <w:rPr>
          <w:rFonts w:cs="Tahoma"/>
        </w:rPr>
        <w:t xml:space="preserve">на </w:t>
      </w:r>
      <w:r>
        <w:rPr>
          <w:rFonts w:cs="Tahoma"/>
        </w:rPr>
        <w:t>1</w:t>
      </w:r>
      <w:r w:rsidR="005A70F2">
        <w:rPr>
          <w:rFonts w:cs="Tahoma"/>
        </w:rPr>
        <w:t>6</w:t>
      </w:r>
      <w:r>
        <w:rPr>
          <w:rFonts w:cs="Tahoma"/>
        </w:rPr>
        <w:t xml:space="preserve"> декабря</w:t>
      </w:r>
      <w:r w:rsidR="00F6697B">
        <w:rPr>
          <w:rFonts w:cs="Tahoma"/>
        </w:rPr>
        <w:t xml:space="preserve"> 20</w:t>
      </w:r>
      <w:r w:rsidR="00A048AF">
        <w:rPr>
          <w:rFonts w:cs="Tahoma"/>
        </w:rPr>
        <w:t>2</w:t>
      </w:r>
      <w:r w:rsidR="005A70F2">
        <w:rPr>
          <w:rFonts w:cs="Tahoma"/>
        </w:rPr>
        <w:t>2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25F10">
        <w:rPr>
          <w:rFonts w:cs="Tahoma"/>
        </w:rPr>
        <w:t>1</w:t>
      </w:r>
      <w:r w:rsidR="005A70F2">
        <w:rPr>
          <w:rFonts w:cs="Tahoma"/>
        </w:rPr>
        <w:t>3</w:t>
      </w:r>
      <w:r w:rsidR="00325F10">
        <w:rPr>
          <w:rFonts w:cs="Tahoma"/>
        </w:rPr>
        <w:t>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</w:t>
      </w:r>
      <w:r w:rsidR="002E6AA0">
        <w:t>Сычёву Галину Ивановну- специалиста Администрации по обеспечению работы собрания депутатов.</w:t>
      </w:r>
    </w:p>
    <w:p w:rsidR="00303B98" w:rsidRDefault="006F60B8" w:rsidP="002E6AA0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>Председательствующим н</w:t>
      </w:r>
      <w:r w:rsidR="002E6AA0">
        <w:rPr>
          <w:rFonts w:cs="Tahoma"/>
        </w:rPr>
        <w:t xml:space="preserve">а публичных слушаниях назначить                                </w:t>
      </w:r>
      <w:r w:rsidR="005A70F2">
        <w:rPr>
          <w:rFonts w:cs="Tahoma"/>
        </w:rPr>
        <w:t>Ильину Е</w:t>
      </w:r>
      <w:r w:rsidR="002E6AA0">
        <w:rPr>
          <w:rFonts w:cs="Tahoma"/>
        </w:rPr>
        <w:t xml:space="preserve">лену </w:t>
      </w:r>
      <w:r w:rsidR="005A70F2">
        <w:rPr>
          <w:rFonts w:cs="Tahoma"/>
        </w:rPr>
        <w:t>В</w:t>
      </w:r>
      <w:r w:rsidR="002E6AA0">
        <w:rPr>
          <w:rFonts w:cs="Tahoma"/>
        </w:rPr>
        <w:t>ладимировну</w:t>
      </w:r>
      <w:r w:rsidR="005A70F2">
        <w:rPr>
          <w:rFonts w:cs="Tahoma"/>
        </w:rPr>
        <w:t xml:space="preserve"> </w:t>
      </w:r>
      <w:r w:rsidR="009729E0">
        <w:rPr>
          <w:rFonts w:cs="Tahoma"/>
        </w:rPr>
        <w:t>–</w:t>
      </w:r>
      <w:r w:rsidR="00100712" w:rsidRPr="00100712">
        <w:rPr>
          <w:sz w:val="28"/>
          <w:szCs w:val="28"/>
        </w:rPr>
        <w:t xml:space="preserve"> </w:t>
      </w:r>
      <w:r w:rsidR="005A70F2">
        <w:t>п</w:t>
      </w:r>
      <w:r w:rsidR="00100712" w:rsidRPr="00100712">
        <w:t>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лаву Новобессергеневского сельского поселения.</w:t>
      </w:r>
    </w:p>
    <w:p w:rsidR="00100712" w:rsidRDefault="00C257D1" w:rsidP="0010071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100712">
        <w:rPr>
          <w:rFonts w:cs="Tahoma"/>
        </w:rPr>
        <w:t xml:space="preserve"> </w:t>
      </w:r>
      <w:r w:rsidR="00E100F3">
        <w:rPr>
          <w:rFonts w:cs="Tahoma"/>
        </w:rPr>
        <w:t>4</w:t>
      </w:r>
      <w:r w:rsidRPr="00534AC2">
        <w:rPr>
          <w:rFonts w:cs="Tahoma"/>
        </w:rPr>
        <w:t xml:space="preserve">. Поручить выступить с докладом по проекту решения Собрания депутатов </w:t>
      </w:r>
      <w:proofErr w:type="spellStart"/>
      <w:r w:rsidRPr="00534AC2">
        <w:rPr>
          <w:rFonts w:cs="Tahoma"/>
        </w:rPr>
        <w:t>Новобессергеневского</w:t>
      </w:r>
      <w:proofErr w:type="spellEnd"/>
      <w:r w:rsidRPr="00534AC2">
        <w:rPr>
          <w:rFonts w:cs="Tahoma"/>
        </w:rPr>
        <w:t xml:space="preserve"> сельского поселения </w:t>
      </w:r>
      <w:r w:rsidRPr="00534AC2">
        <w:rPr>
          <w:b/>
          <w:bCs/>
        </w:rPr>
        <w:t>«</w:t>
      </w:r>
      <w:r w:rsidRPr="00534AC2">
        <w:t xml:space="preserve">О бюджете </w:t>
      </w:r>
      <w:proofErr w:type="spellStart"/>
      <w:r w:rsidRPr="00534AC2">
        <w:t>Новобессергеневского</w:t>
      </w:r>
      <w:proofErr w:type="spellEnd"/>
      <w:r w:rsidRPr="00534AC2">
        <w:t xml:space="preserve"> сельского поселения на 20</w:t>
      </w:r>
      <w:r w:rsidR="00E100F3">
        <w:t>2</w:t>
      </w:r>
      <w:r w:rsidR="005A70F2">
        <w:t>3</w:t>
      </w:r>
      <w:r w:rsidRPr="00534AC2">
        <w:t xml:space="preserve"> год и плановый период 20</w:t>
      </w:r>
      <w:r>
        <w:t>2</w:t>
      </w:r>
      <w:r w:rsidR="005A70F2">
        <w:t>4</w:t>
      </w:r>
      <w:r w:rsidRPr="00534AC2">
        <w:t xml:space="preserve"> и 20</w:t>
      </w:r>
      <w:r>
        <w:t>2</w:t>
      </w:r>
      <w:r w:rsidR="005A70F2">
        <w:t>5</w:t>
      </w:r>
      <w:r w:rsidRPr="00534AC2">
        <w:t xml:space="preserve"> годов</w:t>
      </w:r>
      <w:r w:rsidRPr="00534AC2">
        <w:rPr>
          <w:b/>
          <w:bCs/>
        </w:rPr>
        <w:t xml:space="preserve">» </w:t>
      </w:r>
      <w:r w:rsidRPr="00534AC2">
        <w:rPr>
          <w:rFonts w:cs="Tahoma"/>
        </w:rPr>
        <w:t>нач</w:t>
      </w:r>
      <w:r w:rsidR="00E100F3">
        <w:rPr>
          <w:rFonts w:cs="Tahoma"/>
        </w:rPr>
        <w:t>альника</w:t>
      </w:r>
      <w:r w:rsidRPr="00534AC2">
        <w:rPr>
          <w:rFonts w:cs="Tahoma"/>
        </w:rPr>
        <w:t xml:space="preserve"> отдела экономики и финансов Администрации </w:t>
      </w:r>
      <w:proofErr w:type="spellStart"/>
      <w:r w:rsidRPr="00534AC2">
        <w:rPr>
          <w:rFonts w:cs="Tahoma"/>
        </w:rPr>
        <w:t>Новобессергеневского</w:t>
      </w:r>
      <w:proofErr w:type="spellEnd"/>
      <w:r w:rsidRPr="00534AC2">
        <w:rPr>
          <w:rFonts w:cs="Tahoma"/>
        </w:rPr>
        <w:t xml:space="preserve"> поселения </w:t>
      </w:r>
      <w:proofErr w:type="spellStart"/>
      <w:r>
        <w:rPr>
          <w:rFonts w:cs="Tahoma"/>
        </w:rPr>
        <w:t>Евлоев</w:t>
      </w:r>
      <w:r w:rsidR="002E6AA0">
        <w:rPr>
          <w:rFonts w:cs="Tahoma"/>
        </w:rPr>
        <w:t>у</w:t>
      </w:r>
      <w:proofErr w:type="spellEnd"/>
      <w:r>
        <w:rPr>
          <w:rFonts w:cs="Tahoma"/>
        </w:rPr>
        <w:t xml:space="preserve"> Е</w:t>
      </w:r>
      <w:r w:rsidR="00474256">
        <w:rPr>
          <w:rFonts w:cs="Tahoma"/>
        </w:rPr>
        <w:t xml:space="preserve">лену </w:t>
      </w:r>
      <w:r>
        <w:rPr>
          <w:rFonts w:cs="Tahoma"/>
        </w:rPr>
        <w:t>А</w:t>
      </w:r>
      <w:r w:rsidR="00474256">
        <w:rPr>
          <w:rFonts w:cs="Tahoma"/>
        </w:rPr>
        <w:t>натольевну.</w:t>
      </w:r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B450E9">
        <w:rPr>
          <w:rFonts w:cs="Tahoma"/>
        </w:rPr>
        <w:t>5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r w:rsidR="00DB7EDE">
        <w:rPr>
          <w:rFonts w:cs="Tahoma"/>
        </w:rPr>
        <w:t>Новобессергеневское сельское пос</w:t>
      </w:r>
      <w:r w:rsidR="009729E0">
        <w:rPr>
          <w:rFonts w:cs="Tahoma"/>
        </w:rPr>
        <w:t>еление».</w:t>
      </w:r>
    </w:p>
    <w:p w:rsidR="009729E0" w:rsidRDefault="00B450E9" w:rsidP="00303B98">
      <w:pPr>
        <w:tabs>
          <w:tab w:val="left" w:pos="851"/>
          <w:tab w:val="left" w:pos="993"/>
        </w:tabs>
        <w:ind w:left="705"/>
        <w:jc w:val="both"/>
      </w:pPr>
      <w:r>
        <w:t xml:space="preserve"> 6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B450E9">
        <w:rPr>
          <w:bCs/>
        </w:rPr>
        <w:t xml:space="preserve"> 7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</w:t>
      </w:r>
      <w:r w:rsidR="002433B4">
        <w:rPr>
          <w:bCs/>
        </w:rPr>
        <w:t>оставляю за собой.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Новобессергеневского </w:t>
      </w:r>
      <w:r w:rsidR="002E6AA0">
        <w:t xml:space="preserve">  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                                                      </w:t>
      </w:r>
      <w:r w:rsidRPr="001A56AB">
        <w:tab/>
      </w:r>
      <w:r w:rsidR="002E6AA0">
        <w:t xml:space="preserve">                   </w:t>
      </w:r>
      <w:r w:rsidR="002433B4">
        <w:t>Е.В.Ильина</w:t>
      </w:r>
    </w:p>
    <w:p w:rsidR="00E100F3" w:rsidRDefault="00E100F3" w:rsidP="00100712">
      <w:pPr>
        <w:jc w:val="both"/>
        <w:rPr>
          <w:sz w:val="20"/>
          <w:szCs w:val="20"/>
        </w:rPr>
      </w:pPr>
    </w:p>
    <w:p w:rsidR="002433B4" w:rsidRDefault="002433B4" w:rsidP="00100712">
      <w:pPr>
        <w:jc w:val="both"/>
        <w:rPr>
          <w:sz w:val="20"/>
          <w:szCs w:val="20"/>
        </w:rPr>
      </w:pPr>
    </w:p>
    <w:p w:rsidR="00E66B0E" w:rsidRPr="002E6AA0" w:rsidRDefault="00100712" w:rsidP="00100712">
      <w:pPr>
        <w:jc w:val="both"/>
      </w:pPr>
      <w:r w:rsidRPr="002E6AA0">
        <w:t>с</w:t>
      </w:r>
      <w:r w:rsidR="002E6AA0">
        <w:t>ело</w:t>
      </w:r>
      <w:r w:rsidRPr="002E6AA0">
        <w:t xml:space="preserve"> </w:t>
      </w:r>
      <w:r w:rsidR="00421D84" w:rsidRPr="002E6AA0">
        <w:t>П</w:t>
      </w:r>
      <w:r w:rsidR="002433B4" w:rsidRPr="002E6AA0">
        <w:t>е</w:t>
      </w:r>
      <w:r w:rsidR="00421D84" w:rsidRPr="002E6AA0">
        <w:t>трушино</w:t>
      </w:r>
      <w:r w:rsidR="00C257D1" w:rsidRPr="002E6AA0">
        <w:t xml:space="preserve">, </w:t>
      </w:r>
    </w:p>
    <w:p w:rsidR="00E66B0E" w:rsidRPr="002E6AA0" w:rsidRDefault="002E6AA0" w:rsidP="00100712">
      <w:pPr>
        <w:jc w:val="both"/>
      </w:pPr>
      <w:r>
        <w:t xml:space="preserve">25 ноября </w:t>
      </w:r>
      <w:r w:rsidR="00C257D1" w:rsidRPr="002E6AA0">
        <w:t>20</w:t>
      </w:r>
      <w:r w:rsidR="000E2AEC" w:rsidRPr="002E6AA0">
        <w:t>2</w:t>
      </w:r>
      <w:r w:rsidR="002433B4" w:rsidRPr="002E6AA0">
        <w:t>2</w:t>
      </w:r>
      <w:r>
        <w:t>ода №60</w:t>
      </w:r>
      <w:r w:rsidR="006868AC" w:rsidRPr="002E6AA0">
        <w:t xml:space="preserve"> </w:t>
      </w:r>
    </w:p>
    <w:sectPr w:rsidR="00E66B0E" w:rsidRPr="002E6AA0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61D7F"/>
    <w:rsid w:val="0007589C"/>
    <w:rsid w:val="000B6C90"/>
    <w:rsid w:val="000E2AEC"/>
    <w:rsid w:val="000F4D0A"/>
    <w:rsid w:val="00100712"/>
    <w:rsid w:val="0012046C"/>
    <w:rsid w:val="0015124E"/>
    <w:rsid w:val="0018563E"/>
    <w:rsid w:val="001E4F41"/>
    <w:rsid w:val="001F1BE2"/>
    <w:rsid w:val="0021323C"/>
    <w:rsid w:val="002433B4"/>
    <w:rsid w:val="002B4BA4"/>
    <w:rsid w:val="002D3FD6"/>
    <w:rsid w:val="002D7698"/>
    <w:rsid w:val="002E6AA0"/>
    <w:rsid w:val="00303B98"/>
    <w:rsid w:val="00314D20"/>
    <w:rsid w:val="00323C42"/>
    <w:rsid w:val="00325F10"/>
    <w:rsid w:val="003724E3"/>
    <w:rsid w:val="003B4B1A"/>
    <w:rsid w:val="003D1864"/>
    <w:rsid w:val="003F6704"/>
    <w:rsid w:val="0041502C"/>
    <w:rsid w:val="00421D84"/>
    <w:rsid w:val="004245C0"/>
    <w:rsid w:val="004356AB"/>
    <w:rsid w:val="004431AC"/>
    <w:rsid w:val="00474256"/>
    <w:rsid w:val="004D6280"/>
    <w:rsid w:val="00592030"/>
    <w:rsid w:val="00596701"/>
    <w:rsid w:val="005A70F2"/>
    <w:rsid w:val="005B4808"/>
    <w:rsid w:val="00601068"/>
    <w:rsid w:val="00652569"/>
    <w:rsid w:val="00661C0D"/>
    <w:rsid w:val="006868AC"/>
    <w:rsid w:val="006B66F1"/>
    <w:rsid w:val="006C7FEC"/>
    <w:rsid w:val="006E0E85"/>
    <w:rsid w:val="006F60B8"/>
    <w:rsid w:val="007633A5"/>
    <w:rsid w:val="00780343"/>
    <w:rsid w:val="007C7944"/>
    <w:rsid w:val="00803AB1"/>
    <w:rsid w:val="008B4573"/>
    <w:rsid w:val="00923329"/>
    <w:rsid w:val="00930520"/>
    <w:rsid w:val="00940ED1"/>
    <w:rsid w:val="0095205E"/>
    <w:rsid w:val="009729E0"/>
    <w:rsid w:val="0099788D"/>
    <w:rsid w:val="009A24A3"/>
    <w:rsid w:val="00A048AF"/>
    <w:rsid w:val="00A27AF5"/>
    <w:rsid w:val="00A805FE"/>
    <w:rsid w:val="00A83857"/>
    <w:rsid w:val="00B243D2"/>
    <w:rsid w:val="00B450E9"/>
    <w:rsid w:val="00BB6265"/>
    <w:rsid w:val="00BF523E"/>
    <w:rsid w:val="00C11ADE"/>
    <w:rsid w:val="00C24B37"/>
    <w:rsid w:val="00C257D1"/>
    <w:rsid w:val="00C263C6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CC5692"/>
    <w:rsid w:val="00D17AF7"/>
    <w:rsid w:val="00D26398"/>
    <w:rsid w:val="00DB7EDE"/>
    <w:rsid w:val="00E100F3"/>
    <w:rsid w:val="00E13266"/>
    <w:rsid w:val="00E5012C"/>
    <w:rsid w:val="00E54EFA"/>
    <w:rsid w:val="00E66B0E"/>
    <w:rsid w:val="00E87C95"/>
    <w:rsid w:val="00EB5810"/>
    <w:rsid w:val="00F02F68"/>
    <w:rsid w:val="00F47830"/>
    <w:rsid w:val="00F6697B"/>
    <w:rsid w:val="00F952B8"/>
    <w:rsid w:val="00F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26</cp:revision>
  <cp:lastPrinted>2018-11-08T08:35:00Z</cp:lastPrinted>
  <dcterms:created xsi:type="dcterms:W3CDTF">2018-04-16T05:51:00Z</dcterms:created>
  <dcterms:modified xsi:type="dcterms:W3CDTF">2022-11-28T06:51:00Z</dcterms:modified>
</cp:coreProperties>
</file>