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153" w14:textId="77777777" w:rsidR="00C342B7" w:rsidRDefault="00C342B7">
      <w:pPr>
        <w:pStyle w:val="afe"/>
        <w:rPr>
          <w:sz w:val="28"/>
        </w:rPr>
      </w:pPr>
    </w:p>
    <w:p w14:paraId="1BE0F8F0" w14:textId="77777777" w:rsidR="00C342B7" w:rsidRDefault="00D46448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20BAC55D" w14:textId="77777777" w:rsidR="00C342B7" w:rsidRDefault="00D46448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383240C6" w14:textId="77777777" w:rsidR="00C342B7" w:rsidRDefault="00D46448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7AEBCA69" w14:textId="77777777" w:rsidR="00C342B7" w:rsidRDefault="00D46448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62E42" wp14:editId="1C2962F6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42C12038" w14:textId="77777777" w:rsidR="00C342B7" w:rsidRDefault="00C342B7">
      <w:pPr>
        <w:pStyle w:val="afe"/>
        <w:rPr>
          <w:sz w:val="28"/>
        </w:rPr>
      </w:pPr>
    </w:p>
    <w:p w14:paraId="05FDEAC6" w14:textId="77777777" w:rsidR="00C342B7" w:rsidRDefault="00C342B7">
      <w:pPr>
        <w:pStyle w:val="afc"/>
      </w:pPr>
    </w:p>
    <w:p w14:paraId="79246D04" w14:textId="77777777" w:rsidR="00C342B7" w:rsidRDefault="00D46448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05773069" w14:textId="77777777" w:rsidR="00C342B7" w:rsidRDefault="00C342B7">
      <w:pPr>
        <w:pStyle w:val="afc"/>
        <w:jc w:val="left"/>
        <w:rPr>
          <w:rFonts w:ascii="Times New Roman" w:hAnsi="Times New Roman"/>
          <w:b/>
          <w:sz w:val="26"/>
        </w:rPr>
      </w:pPr>
    </w:p>
    <w:p w14:paraId="4888ECA8" w14:textId="77777777" w:rsidR="00C342B7" w:rsidRDefault="00D46448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47EBD1EE" w14:textId="71ECE6D0" w:rsidR="00C342B7" w:rsidRDefault="00D46448">
      <w:pPr>
        <w:rPr>
          <w:sz w:val="26"/>
        </w:rPr>
      </w:pPr>
      <w:r>
        <w:rPr>
          <w:sz w:val="26"/>
        </w:rPr>
        <w:t xml:space="preserve">         «12</w:t>
      </w:r>
      <w:r>
        <w:rPr>
          <w:sz w:val="26"/>
        </w:rPr>
        <w:t>» июля 2023 г.</w:t>
      </w:r>
      <w:r>
        <w:rPr>
          <w:sz w:val="26"/>
        </w:rPr>
        <w:tab/>
        <w:t xml:space="preserve">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</w:t>
      </w:r>
      <w:r>
        <w:rPr>
          <w:sz w:val="26"/>
        </w:rPr>
        <w:tab/>
      </w:r>
      <w:r>
        <w:rPr>
          <w:sz w:val="26"/>
        </w:rPr>
        <w:t xml:space="preserve">              № 92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C342B7" w14:paraId="16BE3AB7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3CE17CB1" w14:textId="77777777" w:rsidR="00C342B7" w:rsidRDefault="00C342B7">
            <w:pPr>
              <w:rPr>
                <w:b/>
                <w:sz w:val="26"/>
              </w:rPr>
            </w:pPr>
          </w:p>
          <w:p w14:paraId="317954FD" w14:textId="77777777" w:rsidR="00C342B7" w:rsidRDefault="00D4644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Об исполнении плана реализации муниципальной программы Новобессергеневского сельского поселения «Информационное общество» за 6 месяцев 2023 года</w:t>
            </w:r>
          </w:p>
        </w:tc>
      </w:tr>
    </w:tbl>
    <w:p w14:paraId="1ADF38ED" w14:textId="77777777" w:rsidR="00C342B7" w:rsidRDefault="00C342B7">
      <w:pPr>
        <w:jc w:val="both"/>
        <w:rPr>
          <w:b/>
          <w:sz w:val="26"/>
        </w:rPr>
      </w:pPr>
    </w:p>
    <w:p w14:paraId="0097A9A7" w14:textId="77777777" w:rsidR="00C342B7" w:rsidRDefault="00D46448">
      <w:pPr>
        <w:pStyle w:val="ae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</w:t>
      </w:r>
      <w:r>
        <w:rPr>
          <w:rFonts w:ascii="Times New Roman" w:hAnsi="Times New Roman"/>
          <w:sz w:val="26"/>
        </w:rPr>
        <w:t>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55541F11" w14:textId="77777777" w:rsidR="00C342B7" w:rsidRDefault="00C342B7">
      <w:pPr>
        <w:jc w:val="center"/>
        <w:rPr>
          <w:sz w:val="26"/>
          <w:u w:val="single"/>
        </w:rPr>
      </w:pPr>
    </w:p>
    <w:p w14:paraId="1738C03F" w14:textId="77777777" w:rsidR="00C342B7" w:rsidRDefault="00D46448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>Утвердить исполнение плана реализации муницип</w:t>
      </w:r>
      <w:r>
        <w:rPr>
          <w:sz w:val="26"/>
        </w:rPr>
        <w:t>альной программы Новобессергеневского сельского поселения «Информационное общество» за 6 месяцев 2023 года, согласно приложению.</w:t>
      </w:r>
    </w:p>
    <w:p w14:paraId="7733F37F" w14:textId="77777777" w:rsidR="00C342B7" w:rsidRDefault="00D46448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</w:t>
      </w:r>
      <w:r>
        <w:rPr>
          <w:sz w:val="26"/>
        </w:rPr>
        <w:t xml:space="preserve">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1F113B56" w14:textId="77777777" w:rsidR="00C342B7" w:rsidRDefault="00D46448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731E10CE" w14:textId="77777777" w:rsidR="00C342B7" w:rsidRDefault="00C342B7">
      <w:pPr>
        <w:ind w:left="540"/>
        <w:jc w:val="both"/>
        <w:rPr>
          <w:sz w:val="26"/>
        </w:rPr>
      </w:pPr>
    </w:p>
    <w:p w14:paraId="6377A260" w14:textId="77777777" w:rsidR="00C342B7" w:rsidRDefault="00C342B7">
      <w:pPr>
        <w:rPr>
          <w:sz w:val="26"/>
        </w:rPr>
      </w:pPr>
    </w:p>
    <w:p w14:paraId="7F9D1A4F" w14:textId="77777777" w:rsidR="00C342B7" w:rsidRDefault="00C342B7">
      <w:pPr>
        <w:rPr>
          <w:sz w:val="26"/>
        </w:rPr>
      </w:pPr>
    </w:p>
    <w:p w14:paraId="490735F2" w14:textId="77777777" w:rsidR="00C342B7" w:rsidRDefault="00D46448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14:paraId="34AD5876" w14:textId="77777777" w:rsidR="00C342B7" w:rsidRDefault="00D46448">
      <w:pPr>
        <w:rPr>
          <w:b/>
          <w:sz w:val="28"/>
        </w:rPr>
      </w:pPr>
      <w:r>
        <w:rPr>
          <w:b/>
          <w:sz w:val="28"/>
        </w:rPr>
        <w:t>Новобессергеневского</w:t>
      </w:r>
    </w:p>
    <w:p w14:paraId="79276EA5" w14:textId="77777777" w:rsidR="00C342B7" w:rsidRDefault="00D46448">
      <w:pPr>
        <w:rPr>
          <w:sz w:val="26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  <w:t xml:space="preserve">    </w:t>
      </w:r>
      <w:proofErr w:type="spellStart"/>
      <w:r>
        <w:rPr>
          <w:b/>
          <w:sz w:val="28"/>
        </w:rPr>
        <w:t>А.Ю.Галуза</w:t>
      </w:r>
      <w:proofErr w:type="spellEnd"/>
      <w:r>
        <w:rPr>
          <w:sz w:val="28"/>
        </w:rPr>
        <w:t xml:space="preserve">                                                       </w:t>
      </w:r>
    </w:p>
    <w:p w14:paraId="78CCB097" w14:textId="77777777" w:rsidR="00C342B7" w:rsidRDefault="00C342B7">
      <w:pPr>
        <w:sectPr w:rsidR="00C342B7">
          <w:pgSz w:w="11906" w:h="16838"/>
          <w:pgMar w:top="567" w:right="737" w:bottom="567" w:left="907" w:header="709" w:footer="709" w:gutter="0"/>
          <w:cols w:space="720"/>
        </w:sectPr>
      </w:pPr>
    </w:p>
    <w:p w14:paraId="5F9F8C69" w14:textId="77777777" w:rsidR="00C342B7" w:rsidRDefault="00D4644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06DA8638" w14:textId="77777777" w:rsidR="00C342B7" w:rsidRDefault="00D4644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программы: </w:t>
      </w:r>
      <w:r>
        <w:rPr>
          <w:b/>
          <w:sz w:val="28"/>
        </w:rPr>
        <w:t xml:space="preserve">«Информационное </w:t>
      </w:r>
      <w:proofErr w:type="gramStart"/>
      <w:r>
        <w:rPr>
          <w:b/>
          <w:sz w:val="28"/>
        </w:rPr>
        <w:t>общество»</w:t>
      </w:r>
      <w:r>
        <w:rPr>
          <w:rFonts w:ascii="Times New Roman" w:hAnsi="Times New Roman"/>
          <w:sz w:val="24"/>
        </w:rPr>
        <w:t xml:space="preserve">   </w:t>
      </w:r>
      <w:proofErr w:type="gramEnd"/>
      <w:r>
        <w:rPr>
          <w:rFonts w:ascii="Times New Roman" w:hAnsi="Times New Roman"/>
          <w:sz w:val="24"/>
        </w:rPr>
        <w:t xml:space="preserve">  отчетный период _6_мес. 2023г.</w:t>
      </w:r>
    </w:p>
    <w:p w14:paraId="085BBF4E" w14:textId="77777777" w:rsidR="00C342B7" w:rsidRDefault="00C342B7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2"/>
        <w:gridCol w:w="1419"/>
      </w:tblGrid>
      <w:tr w:rsidR="00C342B7" w14:paraId="392DC102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C6C636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AEEC4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77AAE70F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6F1C0A" w14:textId="77777777" w:rsidR="00C342B7" w:rsidRDefault="00D46448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history="1">
              <w:r>
                <w:rPr>
                  <w:rStyle w:val="af7"/>
                  <w:sz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93938F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5790AC6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</w:t>
            </w:r>
            <w:r>
              <w:rPr>
                <w:sz w:val="24"/>
              </w:rPr>
              <w:t>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325131" w14:textId="77777777" w:rsidR="00C342B7" w:rsidRDefault="00D46448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61AEF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826F0F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EB5BCE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>контрактов, договоров, соглашений на отчет</w:t>
            </w:r>
            <w:r>
              <w:rPr>
                <w:sz w:val="24"/>
              </w:rPr>
              <w:t xml:space="preserve">ную дату, тыс. рублей </w:t>
            </w:r>
            <w:hyperlink r:id="rId8" w:history="1">
              <w:r>
                <w:rPr>
                  <w:rStyle w:val="af7"/>
                  <w:sz w:val="24"/>
                </w:rPr>
                <w:t>&lt;2&gt;</w:t>
              </w:r>
            </w:hyperlink>
          </w:p>
        </w:tc>
      </w:tr>
      <w:tr w:rsidR="00C342B7" w14:paraId="1527EAEA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523508" w14:textId="77777777" w:rsidR="00C342B7" w:rsidRDefault="00C342B7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C93C71" w14:textId="77777777" w:rsidR="00C342B7" w:rsidRDefault="00C342B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2067EF" w14:textId="77777777" w:rsidR="00C342B7" w:rsidRDefault="00C342B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400E18" w14:textId="77777777" w:rsidR="00C342B7" w:rsidRDefault="00C342B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69997D" w14:textId="77777777" w:rsidR="00C342B7" w:rsidRDefault="00C342B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324A78" w14:textId="77777777" w:rsidR="00C342B7" w:rsidRDefault="00C342B7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5FB350" w14:textId="77777777" w:rsidR="00C342B7" w:rsidRDefault="00D46448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586ED61C" w14:textId="77777777" w:rsidR="00C342B7" w:rsidRDefault="00D46448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18C60B" w14:textId="77777777" w:rsidR="00C342B7" w:rsidRDefault="00D46448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724D9D" w14:textId="77777777" w:rsidR="00C342B7" w:rsidRDefault="00D46448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history="1">
              <w:r>
                <w:rPr>
                  <w:rStyle w:val="af7"/>
                  <w:sz w:val="24"/>
                </w:rPr>
                <w:t>&lt;2&gt;</w:t>
              </w:r>
            </w:hyperlink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187407" w14:textId="77777777" w:rsidR="00C342B7" w:rsidRDefault="00C342B7"/>
        </w:tc>
      </w:tr>
      <w:tr w:rsidR="00C342B7" w14:paraId="6F051043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6BD997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8753BE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A46A5A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90DFBA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E3C508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0A6AF1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B591BE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A4F8F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F01EDC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DC8C73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342B7" w14:paraId="0D276B03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4DCE41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EE6D74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 </w:t>
            </w:r>
          </w:p>
          <w:p w14:paraId="5CE9CCD0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 xml:space="preserve">Развитие и использование информационных и коммуникационных </w:t>
            </w:r>
            <w:r>
              <w:rPr>
                <w:sz w:val="24"/>
              </w:rPr>
              <w:t>технологий в Новобессергеневском сельском поселении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6320F5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5F3FEDE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Ответственный исполнитель ведущий специалист Гринь Е.В.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855667" w14:textId="77777777" w:rsidR="00C342B7" w:rsidRDefault="00D464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07965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DF893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45F3EB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AB7A60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82A664" w14:textId="77777777" w:rsidR="00C342B7" w:rsidRDefault="00D46448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362B4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342B7" w14:paraId="5BFDA24B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0FD40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404BB4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Закупка товаров, работ, услуг в сфере и</w:t>
            </w:r>
            <w:r>
              <w:rPr>
                <w:sz w:val="24"/>
              </w:rPr>
              <w:t>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A50EDB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437D8ED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Ответственный исполнитель ведущий специалист Гринь Е.В.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89CF1F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>Приобретение годовой лицензии антивируса</w:t>
            </w:r>
            <w:r>
              <w:rPr>
                <w:sz w:val="24"/>
              </w:rPr>
              <w:t xml:space="preserve"> для защиты ПК муниципальных служащих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DB95A1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081242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B166D6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C2F922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C5B93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B20885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342B7" w14:paraId="598A08F9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47F821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6DE81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Установка рабочих мест к КСТС и системе электронного документа оборота «</w:t>
            </w:r>
            <w:proofErr w:type="gramStart"/>
            <w:r>
              <w:rPr>
                <w:sz w:val="24"/>
              </w:rPr>
              <w:t xml:space="preserve">Дело»   </w:t>
            </w:r>
            <w:proofErr w:type="gramEnd"/>
            <w:r>
              <w:rPr>
                <w:sz w:val="24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92F6E0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Новобессергеневского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  <w:p w14:paraId="5B159417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Ответственный исполни</w:t>
            </w:r>
            <w:r>
              <w:rPr>
                <w:sz w:val="24"/>
              </w:rPr>
              <w:t>тель ведущий специалист Гринь Е.В.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DF1058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Оптимизация муниципального </w:t>
            </w:r>
            <w:proofErr w:type="gramStart"/>
            <w:r>
              <w:rPr>
                <w:sz w:val="24"/>
              </w:rPr>
              <w:lastRenderedPageBreak/>
              <w:t>управления ;</w:t>
            </w:r>
            <w:proofErr w:type="gramEnd"/>
            <w:r>
              <w:rPr>
                <w:sz w:val="24"/>
              </w:rPr>
              <w:t xml:space="preserve"> сокращение времени административных процедур.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82F695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3A7A35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6F396B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FA829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705743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D0639B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C342B7" w14:paraId="4A721F4B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87263B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25CE2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420D77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B4D06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69AE6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C13A7A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ED3AC0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F3CF2F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602C99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9B9A0F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</w:tr>
      <w:tr w:rsidR="00C342B7" w14:paraId="659D1D7C" w14:textId="77777777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27652D" w14:textId="77777777" w:rsidR="00C342B7" w:rsidRDefault="00D46448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613C86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>Внедрение информационных систем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5BBDF6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38938C0A" w14:textId="77777777" w:rsidR="00C342B7" w:rsidRDefault="00D46448">
            <w:r>
              <w:rPr>
                <w:sz w:val="24"/>
              </w:rPr>
              <w:t>Ответственный исполнитель ведущий специалист Гринь Е.В.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703746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оперативности и </w:t>
            </w:r>
            <w:proofErr w:type="gramStart"/>
            <w:r>
              <w:rPr>
                <w:sz w:val="24"/>
              </w:rPr>
              <w:t>качества  принимаемых</w:t>
            </w:r>
            <w:proofErr w:type="gramEnd"/>
            <w:r>
              <w:rPr>
                <w:sz w:val="24"/>
              </w:rPr>
              <w:t xml:space="preserve"> решений, сокращение издержек на управление за счет внедрения соответствующих информационно-аналитических систем.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053186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49CB40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0753D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27D657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5697C7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0994C6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C342B7" w14:paraId="79CD000D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8108AB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36742C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Итого по муницип</w:t>
            </w:r>
            <w:r>
              <w:rPr>
                <w:sz w:val="24"/>
              </w:rPr>
              <w:t xml:space="preserve">альной  </w:t>
            </w:r>
            <w:r>
              <w:rPr>
                <w:sz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136C9D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A9875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776AD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90B13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AD02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409E8B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0F18AF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32B16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4887FD1D" w14:textId="77777777" w:rsidR="00C342B7" w:rsidRDefault="00C342B7">
      <w:pPr>
        <w:widowControl w:val="0"/>
        <w:jc w:val="both"/>
        <w:outlineLvl w:val="2"/>
        <w:rPr>
          <w:sz w:val="22"/>
        </w:rPr>
      </w:pPr>
    </w:p>
    <w:sectPr w:rsidR="00C342B7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DB8C" w14:textId="77777777" w:rsidR="00000000" w:rsidRDefault="00D46448">
      <w:r>
        <w:separator/>
      </w:r>
    </w:p>
  </w:endnote>
  <w:endnote w:type="continuationSeparator" w:id="0">
    <w:p w14:paraId="5CD010B9" w14:textId="77777777" w:rsidR="00000000" w:rsidRDefault="00D4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92F6" w14:textId="77777777" w:rsidR="00C342B7" w:rsidRDefault="00D46448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02ACB8D" w14:textId="77777777" w:rsidR="00C342B7" w:rsidRDefault="00C342B7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27B1" w14:textId="77777777" w:rsidR="00000000" w:rsidRDefault="00D46448">
      <w:r>
        <w:separator/>
      </w:r>
    </w:p>
  </w:footnote>
  <w:footnote w:type="continuationSeparator" w:id="0">
    <w:p w14:paraId="20A84910" w14:textId="77777777" w:rsidR="00000000" w:rsidRDefault="00D4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1D9B"/>
    <w:multiLevelType w:val="multilevel"/>
    <w:tmpl w:val="DEE20B5E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32153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B7"/>
    <w:rsid w:val="00C342B7"/>
    <w:rsid w:val="00D4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D414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name w:val="Знак"/>
    <w:basedOn w:val="a"/>
    <w:link w:val="a6"/>
    <w:pPr>
      <w:spacing w:beforeAutospacing="1" w:afterAutospacing="1"/>
    </w:pPr>
    <w:rPr>
      <w:rFonts w:ascii="Tahoma" w:hAnsi="Tahoma"/>
    </w:rPr>
  </w:style>
  <w:style w:type="character" w:customStyle="1" w:styleId="a6">
    <w:name w:val="Знак"/>
    <w:basedOn w:val="1"/>
    <w:link w:val="a5"/>
    <w:rPr>
      <w:rFonts w:ascii="Tahoma" w:hAnsi="Tahoma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"/>
    <w:link w:val="a8"/>
    <w:rPr>
      <w:rFonts w:ascii="Book Antiqua" w:hAnsi="Book Antiqua"/>
      <w:sz w:val="29"/>
    </w:rPr>
  </w:style>
  <w:style w:type="character" w:customStyle="1" w:styleId="12">
    <w:name w:val="Основной текст1"/>
    <w:basedOn w:val="1"/>
    <w:rPr>
      <w:sz w:val="28"/>
    </w:rPr>
  </w:style>
  <w:style w:type="paragraph" w:customStyle="1" w:styleId="a9">
    <w:name w:val="Гипертекстовая ссылка"/>
    <w:link w:val="aa"/>
    <w:rPr>
      <w:color w:val="106BBE"/>
      <w:sz w:val="26"/>
    </w:rPr>
  </w:style>
  <w:style w:type="character" w:customStyle="1" w:styleId="aa">
    <w:name w:val="Гипертекстовая ссылка"/>
    <w:link w:val="a9"/>
    <w:rPr>
      <w:color w:val="106BBE"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3">
    <w:name w:val="Номер страницы1"/>
    <w:link w:val="ab"/>
  </w:style>
  <w:style w:type="character" w:styleId="ab">
    <w:name w:val="page number"/>
    <w:link w:val="13"/>
  </w:style>
  <w:style w:type="paragraph" w:customStyle="1" w:styleId="14">
    <w:name w:val="Без интервала1"/>
    <w:link w:val="15"/>
    <w:rPr>
      <w:rFonts w:ascii="Calibri" w:hAnsi="Calibri"/>
      <w:sz w:val="22"/>
    </w:rPr>
  </w:style>
  <w:style w:type="character" w:customStyle="1" w:styleId="15">
    <w:name w:val="Без интервала1"/>
    <w:link w:val="14"/>
    <w:rPr>
      <w:rFonts w:ascii="Calibri" w:hAnsi="Calibri"/>
      <w:sz w:val="22"/>
    </w:rPr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ac">
    <w:name w:val="Normal (Web)"/>
    <w:basedOn w:val="a"/>
    <w:link w:val="ad"/>
    <w:pPr>
      <w:spacing w:beforeAutospacing="1" w:afterAutospacing="1"/>
    </w:pPr>
    <w:rPr>
      <w:sz w:val="24"/>
    </w:rPr>
  </w:style>
  <w:style w:type="character" w:customStyle="1" w:styleId="ad">
    <w:name w:val="Обычный (Интернет) Знак"/>
    <w:basedOn w:val="1"/>
    <w:link w:val="ac"/>
    <w:rPr>
      <w:sz w:val="24"/>
    </w:rPr>
  </w:style>
  <w:style w:type="paragraph" w:customStyle="1" w:styleId="16">
    <w:name w:val="Знак1"/>
    <w:basedOn w:val="a"/>
    <w:link w:val="17"/>
    <w:pPr>
      <w:spacing w:beforeAutospacing="1" w:afterAutospacing="1"/>
    </w:pPr>
    <w:rPr>
      <w:rFonts w:ascii="Tahoma" w:hAnsi="Tahoma"/>
    </w:rPr>
  </w:style>
  <w:style w:type="character" w:customStyle="1" w:styleId="17">
    <w:name w:val="Знак1"/>
    <w:basedOn w:val="1"/>
    <w:link w:val="16"/>
    <w:rPr>
      <w:rFonts w:ascii="Tahoma" w:hAnsi="Tahoma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  <w:link w:val="ae"/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25">
    <w:name w:val="Без интервала2"/>
    <w:rPr>
      <w:rFonts w:ascii="Calibri" w:hAnsi="Calibri"/>
      <w:sz w:val="22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af0">
    <w:name w:val="Нормальный (таблица)"/>
    <w:basedOn w:val="a"/>
    <w:next w:val="a"/>
    <w:link w:val="af1"/>
    <w:pPr>
      <w:widowControl w:val="0"/>
      <w:jc w:val="both"/>
    </w:pPr>
    <w:rPr>
      <w:rFonts w:ascii="Arial" w:hAnsi="Arial"/>
      <w:sz w:val="24"/>
    </w:rPr>
  </w:style>
  <w:style w:type="character" w:customStyle="1" w:styleId="af1">
    <w:name w:val="Нормальный (таблица)"/>
    <w:basedOn w:val="1"/>
    <w:link w:val="af0"/>
    <w:rPr>
      <w:rFonts w:ascii="Arial" w:hAnsi="Arial"/>
      <w:sz w:val="24"/>
    </w:rPr>
  </w:style>
  <w:style w:type="paragraph" w:customStyle="1" w:styleId="19">
    <w:name w:val="Знак1"/>
    <w:basedOn w:val="a"/>
    <w:link w:val="1a"/>
    <w:pPr>
      <w:spacing w:beforeAutospacing="1" w:afterAutospacing="1"/>
    </w:pPr>
    <w:rPr>
      <w:rFonts w:ascii="Tahoma" w:hAnsi="Tahoma"/>
    </w:rPr>
  </w:style>
  <w:style w:type="character" w:customStyle="1" w:styleId="1a">
    <w:name w:val="Знак1"/>
    <w:basedOn w:val="1"/>
    <w:link w:val="19"/>
    <w:rPr>
      <w:rFonts w:ascii="Tahoma" w:hAnsi="Tahoma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a8">
    <w:name w:val="Основной текст Знак"/>
    <w:link w:val="a7"/>
    <w:rPr>
      <w:rFonts w:ascii="Book Antiqua" w:hAnsi="Book Antiqua"/>
      <w:color w:val="000000"/>
      <w:spacing w:val="0"/>
      <w:sz w:val="29"/>
      <w:u w:val="non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b">
    <w:name w:val="Строгий1"/>
    <w:link w:val="af2"/>
    <w:rPr>
      <w:b/>
    </w:rPr>
  </w:style>
  <w:style w:type="character" w:styleId="af2">
    <w:name w:val="Strong"/>
    <w:link w:val="1b"/>
    <w:rPr>
      <w:b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</w:style>
  <w:style w:type="paragraph" w:styleId="af5">
    <w:name w:val="List Paragraph"/>
    <w:basedOn w:val="a"/>
    <w:link w:val="af6"/>
    <w:pPr>
      <w:ind w:left="720"/>
    </w:pPr>
  </w:style>
  <w:style w:type="character" w:customStyle="1" w:styleId="1c">
    <w:name w:val="Абзац списка1"/>
    <w:basedOn w:val="1"/>
    <w:rPr>
      <w:rFonts w:ascii="Calibri" w:hAnsi="Calibri"/>
      <w:sz w:val="22"/>
    </w:rPr>
  </w:style>
  <w:style w:type="paragraph" w:customStyle="1" w:styleId="1d">
    <w:name w:val="Гиперссылка1"/>
    <w:link w:val="af7"/>
    <w:rPr>
      <w:color w:val="0000FF"/>
      <w:u w:val="single"/>
    </w:rPr>
  </w:style>
  <w:style w:type="character" w:styleId="af7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fa">
    <w:name w:val="Отчетный"/>
    <w:basedOn w:val="a"/>
    <w:link w:val="afb"/>
    <w:pPr>
      <w:spacing w:after="120" w:line="360" w:lineRule="auto"/>
      <w:ind w:firstLine="720"/>
      <w:jc w:val="both"/>
    </w:pPr>
    <w:rPr>
      <w:sz w:val="26"/>
    </w:rPr>
  </w:style>
  <w:style w:type="character" w:customStyle="1" w:styleId="afb">
    <w:name w:val="Отчетный"/>
    <w:basedOn w:val="1"/>
    <w:link w:val="afa"/>
    <w:rPr>
      <w:sz w:val="2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af6">
    <w:name w:val="Абзац списка Знак"/>
    <w:basedOn w:val="1"/>
    <w:link w:val="af5"/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f0">
    <w:name w:val="Основной текст1"/>
    <w:link w:val="1f1"/>
    <w:rPr>
      <w:rFonts w:ascii="Courier New" w:hAnsi="Courier New"/>
      <w:sz w:val="18"/>
      <w:highlight w:val="white"/>
    </w:rPr>
  </w:style>
  <w:style w:type="character" w:customStyle="1" w:styleId="1f1">
    <w:name w:val="Основной текст1"/>
    <w:link w:val="1f0"/>
    <w:rPr>
      <w:rFonts w:ascii="Courier New" w:hAnsi="Courier New"/>
      <w:color w:val="000000"/>
      <w:spacing w:val="0"/>
      <w:sz w:val="18"/>
      <w:highlight w:val="white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aff0">
    <w:name w:val="Body Text Indent"/>
    <w:basedOn w:val="a"/>
    <w:link w:val="aff1"/>
    <w:pPr>
      <w:ind w:firstLine="709"/>
      <w:jc w:val="both"/>
    </w:pPr>
    <w:rPr>
      <w:sz w:val="28"/>
    </w:rPr>
  </w:style>
  <w:style w:type="character" w:customStyle="1" w:styleId="aff1">
    <w:name w:val="Основной текст с отступом Знак"/>
    <w:basedOn w:val="1"/>
    <w:link w:val="aff0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41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1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1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2</cp:revision>
  <dcterms:created xsi:type="dcterms:W3CDTF">2023-07-13T08:10:00Z</dcterms:created>
  <dcterms:modified xsi:type="dcterms:W3CDTF">2023-07-13T08:10:00Z</dcterms:modified>
</cp:coreProperties>
</file>