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rPr>
          <w:sz w:val="28"/>
        </w:rPr>
      </w:pPr>
    </w:p>
    <w:p w14:paraId="03000000">
      <w:pPr>
        <w:pStyle w:val="Style_3"/>
        <w:rPr>
          <w:b w:val="1"/>
        </w:rPr>
      </w:pPr>
      <w:r>
        <w:rPr>
          <w:b w:val="1"/>
          <w:sz w:val="28"/>
        </w:rPr>
        <w:t>Местное самоуправление</w:t>
      </w:r>
    </w:p>
    <w:p w14:paraId="04000000">
      <w:pPr>
        <w:pStyle w:val="Style_3"/>
        <w:rPr>
          <w:b w:val="1"/>
          <w:sz w:val="28"/>
        </w:rPr>
      </w:pPr>
      <w:r>
        <w:rPr>
          <w:b w:val="1"/>
          <w:sz w:val="28"/>
        </w:rPr>
        <w:t xml:space="preserve">Администрация Новобессергеневского </w:t>
      </w:r>
    </w:p>
    <w:p w14:paraId="05000000">
      <w:pPr>
        <w:pStyle w:val="Style_3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6000000">
      <w:pPr>
        <w:pStyle w:val="Style_3"/>
        <w:rPr>
          <w:b w:val="1"/>
          <w:sz w:val="28"/>
        </w:rPr>
      </w:pPr>
      <w:r>
        <w:rPr>
          <w:b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943600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28"/>
        </w:rPr>
        <w:t>Ростовской области Неклиновского района</w:t>
      </w:r>
    </w:p>
    <w:p w14:paraId="07000000">
      <w:pPr>
        <w:pStyle w:val="Style_3"/>
        <w:rPr>
          <w:sz w:val="28"/>
        </w:rPr>
      </w:pPr>
    </w:p>
    <w:p w14:paraId="08000000">
      <w:pPr>
        <w:pStyle w:val="Style_4"/>
      </w:pPr>
    </w:p>
    <w:p w14:paraId="09000000">
      <w:pPr>
        <w:pStyle w:val="Style_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0A000000">
      <w:pPr>
        <w:pStyle w:val="Style_4"/>
        <w:ind/>
        <w:jc w:val="left"/>
        <w:rPr>
          <w:rFonts w:ascii="Times New Roman" w:hAnsi="Times New Roman"/>
          <w:b w:val="1"/>
          <w:sz w:val="26"/>
        </w:rPr>
      </w:pPr>
    </w:p>
    <w:p w14:paraId="0B000000">
      <w:pPr>
        <w:pStyle w:val="Style_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0C000000">
      <w:pPr>
        <w:rPr>
          <w:sz w:val="26"/>
        </w:rPr>
      </w:pPr>
      <w:r>
        <w:rPr>
          <w:sz w:val="26"/>
        </w:rPr>
        <w:t xml:space="preserve">         </w:t>
      </w:r>
      <w:r>
        <w:rPr>
          <w:sz w:val="26"/>
        </w:rPr>
        <w:t>«</w:t>
      </w:r>
      <w:r>
        <w:rPr>
          <w:sz w:val="26"/>
        </w:rPr>
        <w:t>06</w:t>
      </w:r>
      <w:r>
        <w:rPr>
          <w:sz w:val="26"/>
        </w:rPr>
        <w:t>»</w:t>
      </w:r>
      <w:r>
        <w:rPr>
          <w:sz w:val="26"/>
        </w:rPr>
        <w:t xml:space="preserve"> июля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             </w:t>
      </w:r>
      <w:r>
        <w:rPr>
          <w:sz w:val="26"/>
        </w:rPr>
        <w:tab/>
      </w:r>
      <w:r>
        <w:rPr>
          <w:sz w:val="26"/>
        </w:rPr>
        <w:t xml:space="preserve">            </w:t>
      </w:r>
      <w:r>
        <w:rPr>
          <w:sz w:val="26"/>
        </w:rPr>
        <w:t xml:space="preserve">  </w:t>
      </w:r>
      <w:r>
        <w:rPr>
          <w:sz w:val="26"/>
        </w:rPr>
        <w:t xml:space="preserve">  № 83</w:t>
      </w:r>
    </w:p>
    <w:tbl>
      <w:tblPr>
        <w:tblStyle w:val="Style_5"/>
        <w:tblLayout w:type="fixed"/>
      </w:tblPr>
      <w:tblGrid>
        <w:gridCol w:w="7784"/>
      </w:tblGrid>
      <w:tr>
        <w:trPr>
          <w:trHeight w:hRule="atLeast" w:val="1443"/>
        </w:trPr>
        <w:tc>
          <w:tcPr>
            <w:tcW w:type="dxa" w:w="7784"/>
            <w:shd w:fill="auto" w:val="clear"/>
          </w:tcPr>
          <w:p w14:paraId="0D000000">
            <w:pPr>
              <w:rPr>
                <w:b w:val="1"/>
                <w:sz w:val="26"/>
              </w:rPr>
            </w:pPr>
          </w:p>
          <w:p w14:paraId="0E00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Об исполнении плана реализа</w:t>
            </w:r>
            <w:r>
              <w:rPr>
                <w:b w:val="1"/>
                <w:sz w:val="26"/>
              </w:rPr>
              <w:t>ц</w:t>
            </w:r>
            <w:r>
              <w:rPr>
                <w:b w:val="1"/>
                <w:sz w:val="26"/>
              </w:rPr>
              <w:t>ии</w:t>
            </w:r>
            <w:r>
              <w:rPr>
                <w:b w:val="1"/>
                <w:sz w:val="26"/>
              </w:rPr>
              <w:t xml:space="preserve"> м</w:t>
            </w:r>
            <w:r>
              <w:rPr>
                <w:b w:val="1"/>
                <w:sz w:val="26"/>
              </w:rPr>
              <w:t xml:space="preserve">униципальной программы Новобессергеневского сельского поселения </w:t>
            </w:r>
            <w:r>
              <w:rPr>
                <w:b w:val="1"/>
                <w:sz w:val="26"/>
              </w:rPr>
              <w:t>«Развитие физич</w:t>
            </w:r>
            <w:r>
              <w:rPr>
                <w:b w:val="1"/>
                <w:sz w:val="26"/>
              </w:rPr>
              <w:t>е</w:t>
            </w:r>
            <w:r>
              <w:rPr>
                <w:b w:val="1"/>
                <w:sz w:val="26"/>
              </w:rPr>
              <w:t>ской культуры и спорта»</w:t>
            </w:r>
            <w:r>
              <w:rPr>
                <w:b w:val="1"/>
                <w:sz w:val="26"/>
              </w:rPr>
              <w:t xml:space="preserve"> </w:t>
            </w:r>
            <w:r>
              <w:rPr>
                <w:b w:val="1"/>
                <w:sz w:val="26"/>
              </w:rPr>
              <w:t>за 6 месяцев</w:t>
            </w:r>
            <w:r>
              <w:rPr>
                <w:b w:val="1"/>
                <w:sz w:val="26"/>
              </w:rPr>
              <w:t xml:space="preserve"> 202</w:t>
            </w:r>
            <w:r>
              <w:rPr>
                <w:b w:val="1"/>
                <w:sz w:val="26"/>
              </w:rPr>
              <w:t>3</w:t>
            </w:r>
            <w:r>
              <w:rPr>
                <w:b w:val="1"/>
                <w:sz w:val="26"/>
              </w:rPr>
              <w:t xml:space="preserve"> год</w:t>
            </w:r>
            <w:r>
              <w:rPr>
                <w:b w:val="1"/>
                <w:sz w:val="26"/>
              </w:rPr>
              <w:t>а</w:t>
            </w:r>
          </w:p>
        </w:tc>
      </w:tr>
    </w:tbl>
    <w:p w14:paraId="0F000000">
      <w:pPr>
        <w:ind/>
        <w:jc w:val="center"/>
        <w:rPr>
          <w:b w:val="1"/>
          <w:sz w:val="26"/>
        </w:rPr>
      </w:pPr>
    </w:p>
    <w:p w14:paraId="10000000">
      <w:pPr>
        <w:pStyle w:val="Style_6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</w:t>
      </w:r>
      <w:r>
        <w:rPr>
          <w:rFonts w:ascii="Times New Roman" w:hAnsi="Times New Roman"/>
          <w:sz w:val="26"/>
        </w:rPr>
        <w:t xml:space="preserve">постановлением Администрации </w:t>
      </w:r>
      <w:r>
        <w:rPr>
          <w:rFonts w:ascii="Times New Roman" w:hAnsi="Times New Roman"/>
          <w:sz w:val="26"/>
        </w:rPr>
        <w:t>Новобессергеневского сельск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го поселения</w:t>
      </w:r>
      <w:r>
        <w:rPr>
          <w:rFonts w:ascii="Times New Roman" w:hAnsi="Times New Roman"/>
          <w:sz w:val="26"/>
        </w:rPr>
        <w:t xml:space="preserve"> от 12.08.2013 № 1</w:t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«</w:t>
      </w:r>
      <w:r>
        <w:rPr>
          <w:rFonts w:ascii="Times New Roman" w:hAnsi="Times New Roman"/>
          <w:sz w:val="26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6"/>
        </w:rPr>
        <w:t>Новобессергеневского сельского посел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ния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(в ред. от 10.04.2017г. постановление №27)</w:t>
      </w:r>
      <w:r>
        <w:rPr>
          <w:rFonts w:ascii="Times New Roman" w:hAnsi="Times New Roman"/>
          <w:sz w:val="26"/>
        </w:rPr>
        <w:t>:</w:t>
      </w:r>
    </w:p>
    <w:p w14:paraId="11000000">
      <w:pPr>
        <w:ind/>
        <w:jc w:val="center"/>
        <w:rPr>
          <w:sz w:val="26"/>
          <w:u w:val="single"/>
        </w:rPr>
      </w:pPr>
    </w:p>
    <w:p w14:paraId="12000000">
      <w:pPr>
        <w:numPr>
          <w:ilvl w:val="0"/>
          <w:numId w:val="1"/>
        </w:numPr>
        <w:spacing w:line="228" w:lineRule="auto"/>
        <w:ind w:firstLine="540" w:left="0"/>
        <w:jc w:val="both"/>
        <w:rPr>
          <w:sz w:val="26"/>
        </w:rPr>
      </w:pPr>
      <w:r>
        <w:rPr>
          <w:sz w:val="26"/>
        </w:rPr>
        <w:t>Утвердить исполнение</w:t>
      </w:r>
      <w:r>
        <w:rPr>
          <w:sz w:val="26"/>
        </w:rPr>
        <w:t xml:space="preserve"> плана</w:t>
      </w:r>
      <w:r>
        <w:rPr>
          <w:sz w:val="26"/>
        </w:rPr>
        <w:t xml:space="preserve"> реализации муниципальной программы </w:t>
      </w:r>
      <w:r>
        <w:rPr>
          <w:sz w:val="26"/>
        </w:rPr>
        <w:t>Нов</w:t>
      </w:r>
      <w:r>
        <w:rPr>
          <w:sz w:val="26"/>
        </w:rPr>
        <w:t>о</w:t>
      </w:r>
      <w:r>
        <w:rPr>
          <w:sz w:val="26"/>
        </w:rPr>
        <w:t>бессерг</w:t>
      </w:r>
      <w:r>
        <w:rPr>
          <w:sz w:val="26"/>
        </w:rPr>
        <w:t>е</w:t>
      </w:r>
      <w:r>
        <w:rPr>
          <w:sz w:val="26"/>
        </w:rPr>
        <w:t>н</w:t>
      </w:r>
      <w:r>
        <w:rPr>
          <w:sz w:val="26"/>
        </w:rPr>
        <w:t>е</w:t>
      </w:r>
      <w:r>
        <w:rPr>
          <w:sz w:val="26"/>
        </w:rPr>
        <w:t>в</w:t>
      </w:r>
      <w:r>
        <w:rPr>
          <w:sz w:val="26"/>
        </w:rPr>
        <w:t>ско</w:t>
      </w:r>
      <w:r>
        <w:rPr>
          <w:sz w:val="26"/>
        </w:rPr>
        <w:t>го</w:t>
      </w:r>
      <w:r>
        <w:rPr>
          <w:sz w:val="26"/>
        </w:rPr>
        <w:t xml:space="preserve"> сельского</w:t>
      </w:r>
      <w:r>
        <w:rPr>
          <w:sz w:val="26"/>
        </w:rPr>
        <w:t xml:space="preserve"> поселения </w:t>
      </w:r>
      <w:r>
        <w:rPr>
          <w:sz w:val="26"/>
        </w:rPr>
        <w:t>«Развитие физической культуры и спорта»</w:t>
      </w:r>
      <w:r>
        <w:rPr>
          <w:sz w:val="26"/>
        </w:rPr>
        <w:t xml:space="preserve"> за </w:t>
      </w:r>
      <w:r>
        <w:rPr>
          <w:sz w:val="26"/>
        </w:rPr>
        <w:t>1 п</w:t>
      </w:r>
      <w:r>
        <w:rPr>
          <w:sz w:val="26"/>
        </w:rPr>
        <w:t>о</w:t>
      </w:r>
      <w:r>
        <w:rPr>
          <w:sz w:val="26"/>
        </w:rPr>
        <w:t xml:space="preserve">лугодие </w:t>
      </w:r>
      <w:r>
        <w:rPr>
          <w:sz w:val="26"/>
        </w:rPr>
        <w:t>202</w:t>
      </w:r>
      <w:r>
        <w:rPr>
          <w:sz w:val="26"/>
        </w:rPr>
        <w:t>3</w:t>
      </w:r>
      <w:r>
        <w:rPr>
          <w:sz w:val="26"/>
        </w:rPr>
        <w:t xml:space="preserve"> </w:t>
      </w:r>
      <w:r>
        <w:rPr>
          <w:sz w:val="26"/>
        </w:rPr>
        <w:t>год</w:t>
      </w:r>
      <w:r>
        <w:rPr>
          <w:sz w:val="26"/>
        </w:rPr>
        <w:t>а</w:t>
      </w:r>
      <w:r>
        <w:rPr>
          <w:sz w:val="26"/>
        </w:rPr>
        <w:t>, согласно прил</w:t>
      </w:r>
      <w:r>
        <w:rPr>
          <w:sz w:val="26"/>
        </w:rPr>
        <w:t>о</w:t>
      </w:r>
      <w:r>
        <w:rPr>
          <w:sz w:val="26"/>
        </w:rPr>
        <w:t>жению.</w:t>
      </w:r>
    </w:p>
    <w:p w14:paraId="13000000">
      <w:pPr>
        <w:numPr>
          <w:ilvl w:val="0"/>
          <w:numId w:val="1"/>
        </w:numPr>
        <w:ind w:firstLine="540" w:left="0"/>
        <w:jc w:val="both"/>
        <w:rPr>
          <w:sz w:val="26"/>
        </w:rPr>
      </w:pPr>
      <w:r>
        <w:rPr>
          <w:sz w:val="26"/>
        </w:rPr>
        <w:t xml:space="preserve">Настоящее </w:t>
      </w:r>
      <w:r>
        <w:rPr>
          <w:sz w:val="26"/>
        </w:rPr>
        <w:t>распоряжение</w:t>
      </w:r>
      <w:r>
        <w:rPr>
          <w:sz w:val="26"/>
        </w:rPr>
        <w:t xml:space="preserve"> вступает в силу со дня его официального опубликования (обнародования)</w:t>
      </w:r>
      <w:r>
        <w:rPr>
          <w:sz w:val="26"/>
        </w:rPr>
        <w:t xml:space="preserve"> и </w:t>
      </w:r>
      <w:r>
        <w:rPr>
          <w:sz w:val="26"/>
        </w:rPr>
        <w:t xml:space="preserve">подлежит </w:t>
      </w:r>
      <w:r>
        <w:rPr>
          <w:sz w:val="26"/>
        </w:rPr>
        <w:t xml:space="preserve">размещению на официальном сайте </w:t>
      </w:r>
      <w:r>
        <w:rPr>
          <w:sz w:val="26"/>
        </w:rPr>
        <w:t>Нов</w:t>
      </w:r>
      <w:r>
        <w:rPr>
          <w:sz w:val="26"/>
        </w:rPr>
        <w:t>о</w:t>
      </w:r>
      <w:r>
        <w:rPr>
          <w:sz w:val="26"/>
        </w:rPr>
        <w:t>б</w:t>
      </w:r>
      <w:r>
        <w:rPr>
          <w:sz w:val="26"/>
        </w:rPr>
        <w:t>е</w:t>
      </w:r>
      <w:r>
        <w:rPr>
          <w:sz w:val="26"/>
        </w:rPr>
        <w:t>с</w:t>
      </w:r>
      <w:r>
        <w:rPr>
          <w:sz w:val="26"/>
        </w:rPr>
        <w:t>сер</w:t>
      </w:r>
      <w:r>
        <w:rPr>
          <w:sz w:val="26"/>
        </w:rPr>
        <w:t>геневского</w:t>
      </w:r>
      <w:r>
        <w:rPr>
          <w:sz w:val="26"/>
        </w:rPr>
        <w:t xml:space="preserve"> сельского поселения.</w:t>
      </w:r>
    </w:p>
    <w:p w14:paraId="14000000">
      <w:pPr>
        <w:numPr>
          <w:ilvl w:val="0"/>
          <w:numId w:val="1"/>
        </w:numPr>
        <w:ind w:firstLine="540" w:left="0"/>
        <w:jc w:val="both"/>
        <w:rPr>
          <w:sz w:val="26"/>
        </w:rPr>
      </w:pPr>
      <w:r>
        <w:rPr>
          <w:sz w:val="26"/>
        </w:rPr>
        <w:t xml:space="preserve">Контроль за выполнением </w:t>
      </w:r>
      <w:r>
        <w:rPr>
          <w:sz w:val="26"/>
        </w:rPr>
        <w:t>распоряжения</w:t>
      </w:r>
      <w:r>
        <w:rPr>
          <w:sz w:val="26"/>
        </w:rPr>
        <w:t xml:space="preserve"> </w:t>
      </w:r>
      <w:r>
        <w:rPr>
          <w:sz w:val="26"/>
        </w:rPr>
        <w:t>оставляю за собой.</w:t>
      </w:r>
    </w:p>
    <w:p w14:paraId="15000000">
      <w:pPr>
        <w:rPr>
          <w:sz w:val="26"/>
        </w:rPr>
      </w:pPr>
    </w:p>
    <w:p w14:paraId="16000000">
      <w:pPr>
        <w:rPr>
          <w:sz w:val="26"/>
        </w:rPr>
      </w:pPr>
    </w:p>
    <w:p w14:paraId="17000000">
      <w:pPr>
        <w:rPr>
          <w:b w:val="1"/>
          <w:sz w:val="26"/>
        </w:rPr>
      </w:pPr>
    </w:p>
    <w:p w14:paraId="18000000">
      <w:pPr>
        <w:rPr>
          <w:b w:val="1"/>
          <w:sz w:val="26"/>
        </w:rPr>
      </w:pPr>
      <w:r>
        <w:rPr>
          <w:b w:val="1"/>
          <w:sz w:val="26"/>
        </w:rPr>
        <w:t xml:space="preserve">    </w:t>
      </w:r>
      <w:r>
        <w:rPr>
          <w:b w:val="1"/>
          <w:sz w:val="26"/>
        </w:rPr>
        <w:t>Глав</w:t>
      </w:r>
      <w:r>
        <w:rPr>
          <w:b w:val="1"/>
          <w:sz w:val="26"/>
        </w:rPr>
        <w:t>ы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а</w:t>
      </w:r>
      <w:r>
        <w:rPr>
          <w:b w:val="1"/>
          <w:sz w:val="26"/>
        </w:rPr>
        <w:t>дминистрации</w:t>
      </w:r>
    </w:p>
    <w:p w14:paraId="19000000">
      <w:pPr>
        <w:rPr>
          <w:b w:val="1"/>
          <w:sz w:val="26"/>
        </w:rPr>
      </w:pPr>
      <w:r>
        <w:rPr>
          <w:b w:val="1"/>
          <w:sz w:val="26"/>
        </w:rPr>
        <w:t xml:space="preserve">    </w:t>
      </w:r>
      <w:r>
        <w:rPr>
          <w:b w:val="1"/>
          <w:sz w:val="26"/>
        </w:rPr>
        <w:t>Новобессергеневского</w:t>
      </w:r>
    </w:p>
    <w:p w14:paraId="1A000000">
      <w:pPr>
        <w:rPr>
          <w:sz w:val="26"/>
        </w:rPr>
      </w:pPr>
      <w:r>
        <w:rPr>
          <w:b w:val="1"/>
          <w:sz w:val="26"/>
        </w:rPr>
        <w:t xml:space="preserve">    </w:t>
      </w:r>
      <w:r>
        <w:rPr>
          <w:b w:val="1"/>
          <w:sz w:val="26"/>
        </w:rPr>
        <w:t>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ab/>
      </w:r>
      <w:r>
        <w:rPr>
          <w:b w:val="1"/>
          <w:sz w:val="26"/>
        </w:rPr>
        <w:t>А.</w:t>
      </w:r>
      <w:r>
        <w:rPr>
          <w:b w:val="1"/>
          <w:sz w:val="26"/>
        </w:rPr>
        <w:t>Ю. Галуза</w:t>
      </w:r>
      <w:r>
        <w:rPr>
          <w:sz w:val="28"/>
        </w:rPr>
        <w:t xml:space="preserve">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</w:p>
    <w:p w14:paraId="1B000000">
      <w:pPr>
        <w:sectPr>
          <w:pgSz w:h="16838" w:orient="portrait" w:w="11906"/>
          <w:pgMar w:bottom="567" w:footer="709" w:gutter="0" w:header="709" w:left="907" w:right="737" w:top="567"/>
        </w:sectPr>
      </w:pPr>
    </w:p>
    <w:p w14:paraId="1C00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1D00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и п</w:t>
      </w:r>
      <w:r>
        <w:rPr>
          <w:rFonts w:ascii="Times New Roman" w:hAnsi="Times New Roman"/>
          <w:sz w:val="24"/>
        </w:rPr>
        <w:t>лан</w:t>
      </w:r>
      <w:r>
        <w:rPr>
          <w:rFonts w:ascii="Times New Roman" w:hAnsi="Times New Roman"/>
          <w:sz w:val="24"/>
        </w:rPr>
        <w:t>а реа</w:t>
      </w:r>
      <w:r>
        <w:rPr>
          <w:rFonts w:ascii="Times New Roman" w:hAnsi="Times New Roman"/>
          <w:sz w:val="24"/>
        </w:rPr>
        <w:t>ли</w:t>
      </w:r>
      <w:r>
        <w:rPr>
          <w:rFonts w:ascii="Times New Roman" w:hAnsi="Times New Roman"/>
          <w:sz w:val="24"/>
        </w:rPr>
        <w:t>зации муницип</w:t>
      </w:r>
      <w:r>
        <w:rPr>
          <w:rFonts w:ascii="Times New Roman" w:hAnsi="Times New Roman"/>
          <w:sz w:val="24"/>
        </w:rPr>
        <w:t>альной программы</w:t>
      </w:r>
      <w:r>
        <w:rPr>
          <w:rFonts w:ascii="Times New Roman" w:hAnsi="Times New Roman"/>
          <w:b w:val="1"/>
          <w:sz w:val="24"/>
        </w:rPr>
        <w:t xml:space="preserve">: </w:t>
      </w:r>
      <w:r>
        <w:rPr>
          <w:b w:val="1"/>
          <w:sz w:val="28"/>
        </w:rPr>
        <w:t>«Развитие физической культуры и спорта»</w:t>
      </w:r>
      <w:r>
        <w:rPr>
          <w:rFonts w:ascii="Times New Roman" w:hAnsi="Times New Roman"/>
          <w:sz w:val="24"/>
        </w:rPr>
        <w:t xml:space="preserve">     отчетный период _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__ мес. 202</w:t>
      </w:r>
      <w:r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>г.</w:t>
      </w:r>
    </w:p>
    <w:p w14:paraId="1E000000">
      <w:pPr>
        <w:pStyle w:val="Style_7"/>
        <w:ind/>
        <w:jc w:val="center"/>
        <w:rPr>
          <w:rFonts w:ascii="Times New Roman" w:hAnsi="Times New Roman"/>
          <w:sz w:val="2"/>
        </w:rPr>
      </w:pPr>
    </w:p>
    <w:tbl>
      <w:tblPr>
        <w:tblStyle w:val="Style_5"/>
        <w:tblInd w:type="dxa" w:w="-351"/>
        <w:tblLayout w:type="fixed"/>
        <w:tblCellMar>
          <w:left w:type="dxa" w:w="75"/>
          <w:right w:type="dxa" w:w="75"/>
        </w:tblCellMar>
      </w:tblPr>
      <w:tblGrid>
        <w:gridCol w:w="569"/>
        <w:gridCol w:w="3545"/>
        <w:gridCol w:w="1701"/>
        <w:gridCol w:w="1417"/>
        <w:gridCol w:w="993"/>
        <w:gridCol w:w="1559"/>
        <w:gridCol w:w="1843"/>
        <w:gridCol w:w="1842"/>
        <w:gridCol w:w="1133"/>
        <w:gridCol w:w="1418"/>
      </w:tblGrid>
      <w:tr>
        <w:trPr>
          <w:trHeight w:hRule="atLeast" w:val="573"/>
        </w:trPr>
        <w:tc>
          <w:tcPr>
            <w:tcW w:type="dxa" w:w="5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5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1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rStyle w:val="Style_9_ch"/>
                <w:sz w:val="24"/>
              </w:rPr>
              <w:fldChar w:fldCharType="begin"/>
            </w:r>
            <w:r>
              <w:rPr>
                <w:rStyle w:val="Style_9_ch"/>
                <w:sz w:val="24"/>
              </w:rPr>
              <w:instrText>HYPERLINK "file:///C:/Users/User/Desktop/проект%20распоряжения%20Методика.docx#Par1127"</w:instrText>
            </w:r>
            <w:r>
              <w:rPr>
                <w:rStyle w:val="Style_9_ch"/>
                <w:sz w:val="24"/>
              </w:rPr>
              <w:fldChar w:fldCharType="separate"/>
            </w:r>
            <w:r>
              <w:rPr>
                <w:rStyle w:val="Style_9_ch"/>
                <w:sz w:val="24"/>
              </w:rPr>
              <w:t>&lt;1&gt;</w:t>
            </w:r>
            <w:r>
              <w:rPr>
                <w:rStyle w:val="Style_9_ch"/>
                <w:sz w:val="24"/>
              </w:rPr>
              <w:fldChar w:fldCharType="end"/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наступления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контрольного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8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 бюджета поселения на реализацию муниципальной програм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rStyle w:val="Style_9_ch"/>
                <w:sz w:val="24"/>
              </w:rPr>
              <w:fldChar w:fldCharType="begin"/>
            </w:r>
            <w:r>
              <w:rPr>
                <w:rStyle w:val="Style_9_ch"/>
                <w:sz w:val="24"/>
              </w:rPr>
              <w:instrText>HYPERLINK "file:///C:/Users/User/Desktop/проект%20распоряжения%20Методика.docx#Par1414"</w:instrText>
            </w:r>
            <w:r>
              <w:rPr>
                <w:rStyle w:val="Style_9_ch"/>
                <w:sz w:val="24"/>
              </w:rPr>
              <w:fldChar w:fldCharType="separate"/>
            </w:r>
            <w:r>
              <w:rPr>
                <w:rStyle w:val="Style_9_ch"/>
                <w:sz w:val="24"/>
              </w:rPr>
              <w:t>&lt;</w:t>
            </w:r>
            <w:r>
              <w:rPr>
                <w:rStyle w:val="Style_9_ch"/>
                <w:sz w:val="24"/>
              </w:rPr>
              <w:t>2&gt;</w:t>
            </w:r>
            <w:r>
              <w:rPr>
                <w:rStyle w:val="Style_9_ch"/>
                <w:sz w:val="24"/>
              </w:rPr>
              <w:fldChar w:fldCharType="end"/>
            </w:r>
          </w:p>
        </w:tc>
      </w:tr>
      <w:tr>
        <w:trPr>
          <w:trHeight w:hRule="atLeast" w:val="720"/>
        </w:trPr>
        <w:tc>
          <w:tcPr>
            <w:tcW w:type="dxa" w:w="5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A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сью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r>
              <w:rPr>
                <w:rStyle w:val="Style_9_ch"/>
                <w:sz w:val="24"/>
              </w:rPr>
              <w:fldChar w:fldCharType="begin"/>
            </w:r>
            <w:r>
              <w:rPr>
                <w:rStyle w:val="Style_9_ch"/>
                <w:sz w:val="24"/>
              </w:rPr>
              <w:instrText>HYPERLINK "file:///C:/Users/User/Desktop/проект%20распоряжения%20Методика.docx#Par1414"</w:instrText>
            </w:r>
            <w:r>
              <w:rPr>
                <w:rStyle w:val="Style_9_ch"/>
                <w:sz w:val="24"/>
              </w:rPr>
              <w:fldChar w:fldCharType="separate"/>
            </w:r>
            <w:r>
              <w:rPr>
                <w:rStyle w:val="Style_9_ch"/>
                <w:sz w:val="24"/>
              </w:rPr>
              <w:t>&lt;2&gt;</w:t>
            </w:r>
            <w:r>
              <w:rPr>
                <w:rStyle w:val="Style_9_ch"/>
                <w:sz w:val="24"/>
              </w:rPr>
              <w:fldChar w:fldCharType="end"/>
            </w:r>
          </w:p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rPr>
                <w:sz w:val="24"/>
              </w:rPr>
            </w:pPr>
            <w:r>
              <w:rPr>
                <w:sz w:val="24"/>
              </w:rPr>
              <w:t>Подпрограмм</w:t>
            </w:r>
            <w:r>
              <w:rPr>
                <w:sz w:val="24"/>
              </w:rPr>
              <w:t xml:space="preserve">а 1. </w:t>
            </w:r>
          </w:p>
          <w:p w14:paraId="39000000">
            <w:pPr>
              <w:rPr>
                <w:sz w:val="24"/>
              </w:rPr>
            </w:pPr>
            <w:r>
              <w:rPr>
                <w:sz w:val="22"/>
              </w:rPr>
              <w:t>Развитие физической кул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туры и массового спорта </w:t>
            </w:r>
            <w:r>
              <w:rPr>
                <w:sz w:val="22"/>
              </w:rPr>
              <w:t>в Новобессерг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невском сельском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лении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Новобе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сергеневского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</w:p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ный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 </w:t>
            </w:r>
            <w:r>
              <w:rPr>
                <w:sz w:val="24"/>
              </w:rPr>
              <w:t>старший инспектор</w:t>
            </w:r>
            <w:r>
              <w:rPr>
                <w:sz w:val="24"/>
              </w:rPr>
              <w:t xml:space="preserve"> Кисенкова Е.В.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привлеч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к зан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тиям физ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ческой культурой и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портом максимал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кол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чества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ждан,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паганда здоров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образа жи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ни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00,00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00,0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tabs>
                <w:tab w:leader="none" w:pos="856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46,2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46,2</w:t>
            </w:r>
          </w:p>
        </w:tc>
      </w:tr>
      <w:tr>
        <w:trPr>
          <w:trHeight w:hRule="atLeast" w:val="263"/>
        </w:trP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14:paraId="45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1.1. Вовлечение населения в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нятость физической культуры и массовым спортом, приобщение их к здоровому образу жизни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Новобе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сергеневского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</w:p>
          <w:p w14:paraId="47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ный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 </w:t>
            </w:r>
            <w:r>
              <w:rPr>
                <w:sz w:val="24"/>
              </w:rPr>
              <w:t>старший инспектор</w:t>
            </w:r>
            <w:r>
              <w:rPr>
                <w:sz w:val="24"/>
              </w:rPr>
              <w:t xml:space="preserve"> Кисенкова Е.В.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беспечение </w:t>
            </w:r>
            <w:r>
              <w:rPr>
                <w:sz w:val="24"/>
              </w:rPr>
              <w:t xml:space="preserve">деятельности </w:t>
            </w:r>
            <w:r>
              <w:rPr>
                <w:sz w:val="24"/>
              </w:rPr>
              <w:t xml:space="preserve">ФК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Рубин</w:t>
            </w:r>
            <w:r>
              <w:rPr>
                <w:sz w:val="24"/>
              </w:rPr>
              <w:t>»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  <w:r>
              <w:rPr>
                <w:sz w:val="24"/>
              </w:rPr>
              <w:t>пер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00,00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00,0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tabs>
                <w:tab w:leader="none" w:pos="856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</w:t>
            </w:r>
            <w:r>
              <w:rPr>
                <w:sz w:val="24"/>
              </w:rPr>
              <w:t>2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46,2</w:t>
            </w:r>
          </w:p>
        </w:tc>
      </w:tr>
      <w:tr>
        <w:tc>
          <w:tcPr>
            <w:tcW w:type="dxa" w:w="5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35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>: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00,00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00,0</w:t>
            </w:r>
          </w:p>
        </w:tc>
        <w:tc>
          <w:tcPr>
            <w:tcW w:type="dxa" w:w="11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8"/>
              <w:tabs>
                <w:tab w:leader="none" w:pos="856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46,2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46,2</w:t>
            </w:r>
          </w:p>
        </w:tc>
      </w:tr>
    </w:tbl>
    <w:p w14:paraId="59000000">
      <w:pPr>
        <w:widowControl w:val="0"/>
        <w:ind/>
        <w:jc w:val="center"/>
        <w:outlineLvl w:val="2"/>
        <w:rPr>
          <w:sz w:val="22"/>
        </w:rPr>
      </w:pPr>
    </w:p>
    <w:sectPr>
      <w:footerReference r:id="rId1" w:type="default"/>
      <w:pgSz w:h="11907" w:orient="landscape" w:w="16840"/>
      <w:pgMar w:bottom="397" w:footer="720" w:gutter="0" w:header="720" w:left="737" w:right="737" w:top="3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5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Гипертекстовая ссылка"/>
    <w:link w:val="Style_11_ch"/>
    <w:rPr>
      <w:color w:val="106BBE"/>
      <w:sz w:val="26"/>
    </w:rPr>
  </w:style>
  <w:style w:styleId="Style_11_ch" w:type="character">
    <w:name w:val="Гипертекстовая ссылка"/>
    <w:link w:val="Style_11"/>
    <w:rPr>
      <w:color w:val="106BBE"/>
      <w:sz w:val="26"/>
    </w:rPr>
  </w:style>
  <w:style w:styleId="Style_12" w:type="paragraph">
    <w:name w:val="ConsNonformat"/>
    <w:link w:val="Style_12_ch"/>
    <w:pPr>
      <w:widowControl w:val="0"/>
      <w:ind w:right="19772"/>
    </w:pPr>
    <w:rPr>
      <w:rFonts w:ascii="Courier New" w:hAnsi="Courier New"/>
      <w:sz w:val="22"/>
    </w:rPr>
  </w:style>
  <w:style w:styleId="Style_12_ch" w:type="character">
    <w:name w:val="ConsNonformat"/>
    <w:link w:val="Style_12"/>
    <w:rPr>
      <w:rFonts w:ascii="Courier New" w:hAnsi="Courier New"/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3" w:type="paragraph">
    <w:name w:val="toc 2"/>
    <w:next w:val="Style_10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toc 4"/>
    <w:next w:val="Style_10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Postan"/>
    <w:basedOn w:val="Style_10"/>
    <w:link w:val="Style_16_ch"/>
    <w:pPr>
      <w:ind/>
      <w:jc w:val="center"/>
    </w:pPr>
    <w:rPr>
      <w:sz w:val="28"/>
    </w:rPr>
  </w:style>
  <w:style w:styleId="Style_16_ch" w:type="character">
    <w:name w:val="Postan"/>
    <w:basedOn w:val="Style_10_ch"/>
    <w:link w:val="Style_16"/>
    <w:rPr>
      <w:sz w:val="28"/>
    </w:rPr>
  </w:style>
  <w:style w:styleId="Style_17" w:type="paragraph">
    <w:name w:val="toc 6"/>
    <w:next w:val="Style_10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10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Знак11"/>
    <w:basedOn w:val="Style_10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1"/>
    <w:basedOn w:val="Style_10_ch"/>
    <w:link w:val="Style_20"/>
    <w:rPr>
      <w:rFonts w:ascii="Tahoma" w:hAnsi="Tahoma"/>
    </w:rPr>
  </w:style>
  <w:style w:styleId="Style_21" w:type="paragraph">
    <w:name w:val="heading 3"/>
    <w:basedOn w:val="Style_10"/>
    <w:next w:val="Style_10"/>
    <w:link w:val="Style_21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1_ch" w:type="character">
    <w:name w:val="heading 3"/>
    <w:basedOn w:val="Style_10_ch"/>
    <w:link w:val="Style_21"/>
    <w:rPr>
      <w:rFonts w:ascii="Arial" w:hAnsi="Arial"/>
      <w:b w:val="1"/>
      <w:sz w:val="26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22" w:type="paragraph">
    <w:name w:val="Отчетный"/>
    <w:basedOn w:val="Style_10"/>
    <w:link w:val="Style_22_ch"/>
    <w:pPr>
      <w:spacing w:after="120" w:line="360" w:lineRule="auto"/>
      <w:ind w:firstLine="720" w:left="0"/>
      <w:jc w:val="both"/>
    </w:pPr>
    <w:rPr>
      <w:sz w:val="26"/>
    </w:rPr>
  </w:style>
  <w:style w:styleId="Style_22_ch" w:type="character">
    <w:name w:val="Отчетный"/>
    <w:basedOn w:val="Style_10_ch"/>
    <w:link w:val="Style_22"/>
    <w:rPr>
      <w:sz w:val="26"/>
    </w:rPr>
  </w:style>
  <w:style w:styleId="Style_7" w:type="paragraph">
    <w:name w:val="ConsPlusNonformat"/>
    <w:link w:val="Style_7_ch"/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23" w:type="paragraph">
    <w:name w:val="Balloon Text"/>
    <w:basedOn w:val="Style_10"/>
    <w:link w:val="Style_23_ch"/>
    <w:rPr>
      <w:rFonts w:ascii="Tahoma" w:hAnsi="Tahoma"/>
      <w:sz w:val="16"/>
    </w:rPr>
  </w:style>
  <w:style w:styleId="Style_23_ch" w:type="character">
    <w:name w:val="Balloon Text"/>
    <w:basedOn w:val="Style_10_ch"/>
    <w:link w:val="Style_23"/>
    <w:rPr>
      <w:rFonts w:ascii="Tahoma" w:hAnsi="Tahoma"/>
      <w:sz w:val="16"/>
    </w:rPr>
  </w:style>
  <w:style w:styleId="Style_24" w:type="paragraph">
    <w:name w:val="Body Text Indent 3"/>
    <w:basedOn w:val="Style_10"/>
    <w:link w:val="Style_24_ch"/>
    <w:pPr>
      <w:spacing w:after="120"/>
      <w:ind w:firstLine="0" w:left="283"/>
    </w:pPr>
    <w:rPr>
      <w:sz w:val="16"/>
    </w:rPr>
  </w:style>
  <w:style w:styleId="Style_24_ch" w:type="character">
    <w:name w:val="Body Text Indent 3"/>
    <w:basedOn w:val="Style_10_ch"/>
    <w:link w:val="Style_24"/>
    <w:rPr>
      <w:sz w:val="16"/>
    </w:rPr>
  </w:style>
  <w:style w:styleId="Style_25" w:type="paragraph">
    <w:name w:val=" Знак1"/>
    <w:basedOn w:val="Style_10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 Знак1"/>
    <w:basedOn w:val="Style_10_ch"/>
    <w:link w:val="Style_25"/>
    <w:rPr>
      <w:rFonts w:ascii="Tahoma" w:hAnsi="Tahoma"/>
    </w:rPr>
  </w:style>
  <w:style w:styleId="Style_26" w:type="paragraph">
    <w:name w:val="Body Text Indent"/>
    <w:basedOn w:val="Style_10"/>
    <w:link w:val="Style_26_ch"/>
    <w:pPr>
      <w:ind w:firstLine="709" w:left="0"/>
      <w:jc w:val="both"/>
    </w:pPr>
    <w:rPr>
      <w:sz w:val="28"/>
    </w:rPr>
  </w:style>
  <w:style w:styleId="Style_26_ch" w:type="character">
    <w:name w:val="Body Text Indent"/>
    <w:basedOn w:val="Style_10_ch"/>
    <w:link w:val="Style_26"/>
    <w:rPr>
      <w:sz w:val="28"/>
    </w:rPr>
  </w:style>
  <w:style w:styleId="Style_27" w:type="paragraph">
    <w:name w:val="toc 3"/>
    <w:next w:val="Style_10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Body text"/>
    <w:link w:val="Style_28_ch"/>
    <w:rPr>
      <w:rFonts w:ascii="Book Antiqua" w:hAnsi="Book Antiqua"/>
      <w:color w:val="000000"/>
      <w:spacing w:val="0"/>
      <w:sz w:val="29"/>
      <w:u w:val="none"/>
    </w:rPr>
  </w:style>
  <w:style w:styleId="Style_28_ch" w:type="character">
    <w:name w:val="Body text"/>
    <w:link w:val="Style_28"/>
    <w:rPr>
      <w:rFonts w:ascii="Book Antiqua" w:hAnsi="Book Antiqua"/>
      <w:color w:val="000000"/>
      <w:spacing w:val="0"/>
      <w:sz w:val="29"/>
      <w:u w:val="none"/>
    </w:rPr>
  </w:style>
  <w:style w:styleId="Style_29" w:type="paragraph">
    <w:name w:val="Основной текст5"/>
    <w:basedOn w:val="Style_10"/>
    <w:link w:val="Style_29_ch"/>
    <w:pPr>
      <w:widowControl w:val="0"/>
      <w:spacing w:line="202" w:lineRule="exact"/>
      <w:ind/>
    </w:pPr>
    <w:rPr>
      <w:sz w:val="18"/>
    </w:rPr>
  </w:style>
  <w:style w:styleId="Style_29_ch" w:type="character">
    <w:name w:val="Основной текст5"/>
    <w:basedOn w:val="Style_10_ch"/>
    <w:link w:val="Style_29"/>
    <w:rPr>
      <w:sz w:val="18"/>
    </w:rPr>
  </w:style>
  <w:style w:styleId="Style_30" w:type="paragraph">
    <w:name w:val="Body Text"/>
    <w:basedOn w:val="Style_10"/>
    <w:link w:val="Style_30_ch"/>
    <w:rPr>
      <w:sz w:val="28"/>
    </w:rPr>
  </w:style>
  <w:style w:styleId="Style_30_ch" w:type="character">
    <w:name w:val="Body Text"/>
    <w:basedOn w:val="Style_10_ch"/>
    <w:link w:val="Style_30"/>
    <w:rPr>
      <w:sz w:val="28"/>
    </w:rPr>
  </w:style>
  <w:style w:styleId="Style_31" w:type="paragraph">
    <w:name w:val="Знак1"/>
    <w:basedOn w:val="Style_10"/>
    <w:link w:val="Style_31_ch"/>
    <w:pPr>
      <w:spacing w:afterAutospacing="on" w:beforeAutospacing="on"/>
      <w:ind/>
    </w:pPr>
    <w:rPr>
      <w:rFonts w:ascii="Tahoma" w:hAnsi="Tahoma"/>
    </w:rPr>
  </w:style>
  <w:style w:styleId="Style_31_ch" w:type="character">
    <w:name w:val="Знак1"/>
    <w:basedOn w:val="Style_10_ch"/>
    <w:link w:val="Style_31"/>
    <w:rPr>
      <w:rFonts w:ascii="Tahoma" w:hAnsi="Tahoma"/>
    </w:rPr>
  </w:style>
  <w:style w:styleId="Style_32" w:type="paragraph">
    <w:name w:val="heading 5"/>
    <w:basedOn w:val="Style_10"/>
    <w:next w:val="Style_10"/>
    <w:link w:val="Style_32_ch"/>
    <w:uiPriority w:val="9"/>
    <w:qFormat/>
    <w:pPr>
      <w:keepNext w:val="1"/>
      <w:ind/>
      <w:jc w:val="both"/>
      <w:outlineLvl w:val="4"/>
    </w:pPr>
    <w:rPr>
      <w:b w:val="1"/>
      <w:sz w:val="28"/>
    </w:rPr>
  </w:style>
  <w:style w:styleId="Style_32_ch" w:type="character">
    <w:name w:val="heading 5"/>
    <w:basedOn w:val="Style_10_ch"/>
    <w:link w:val="Style_32"/>
    <w:rPr>
      <w:b w:val="1"/>
      <w:sz w:val="28"/>
    </w:rPr>
  </w:style>
  <w:style w:styleId="Style_33" w:type="paragraph">
    <w:name w:val="heading 1"/>
    <w:basedOn w:val="Style_10"/>
    <w:next w:val="Style_10"/>
    <w:link w:val="Style_3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3_ch" w:type="character">
    <w:name w:val="heading 1"/>
    <w:basedOn w:val="Style_10_ch"/>
    <w:link w:val="Style_33"/>
    <w:rPr>
      <w:rFonts w:ascii="AG Souvenir" w:hAnsi="AG Souvenir"/>
      <w:b w:val="1"/>
      <w:spacing w:val="38"/>
      <w:sz w:val="28"/>
    </w:rPr>
  </w:style>
  <w:style w:styleId="Style_34" w:type="paragraph">
    <w:name w:val="Normal (Web)"/>
    <w:basedOn w:val="Style_10"/>
    <w:link w:val="Style_34_ch"/>
    <w:pPr>
      <w:spacing w:afterAutospacing="on" w:beforeAutospacing="on"/>
      <w:ind/>
    </w:pPr>
    <w:rPr>
      <w:sz w:val="24"/>
    </w:rPr>
  </w:style>
  <w:style w:styleId="Style_34_ch" w:type="character">
    <w:name w:val="Normal (Web)"/>
    <w:basedOn w:val="Style_10_ch"/>
    <w:link w:val="Style_34"/>
    <w:rPr>
      <w:sz w:val="24"/>
    </w:rPr>
  </w:style>
  <w:style w:styleId="Style_9" w:type="paragraph">
    <w:name w:val="Hyperlink"/>
    <w:link w:val="Style_9_ch"/>
    <w:rPr>
      <w:color w:val="0000FF"/>
      <w:u w:val="single"/>
    </w:rPr>
  </w:style>
  <w:style w:styleId="Style_9_ch" w:type="character">
    <w:name w:val="Hyperlink"/>
    <w:link w:val="Style_9"/>
    <w:rPr>
      <w:color w:val="0000FF"/>
      <w:u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toc 1"/>
    <w:next w:val="Style_10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2" w:type="paragraph">
    <w:name w:val="footer"/>
    <w:basedOn w:val="Style_10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0_ch"/>
    <w:link w:val="Style_2"/>
  </w:style>
  <w:style w:styleId="Style_38" w:type="paragraph">
    <w:name w:val="Основной текст1"/>
    <w:link w:val="Style_38_ch"/>
    <w:rPr>
      <w:rFonts w:ascii="Courier New" w:hAnsi="Courier New"/>
      <w:color w:val="000000"/>
      <w:spacing w:val="0"/>
      <w:sz w:val="18"/>
      <w:highlight w:val="white"/>
    </w:rPr>
  </w:style>
  <w:style w:styleId="Style_38_ch" w:type="character">
    <w:name w:val="Основной текст1"/>
    <w:link w:val="Style_38"/>
    <w:rPr>
      <w:rFonts w:ascii="Courier New" w:hAnsi="Courier New"/>
      <w:color w:val="000000"/>
      <w:spacing w:val="0"/>
      <w:sz w:val="18"/>
      <w:highlight w:val="white"/>
    </w:rPr>
  </w:style>
  <w:style w:styleId="Style_39" w:type="paragraph">
    <w:name w:val="toc 9"/>
    <w:next w:val="Style_10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ConsPlusNormal"/>
    <w:link w:val="Style_40_ch"/>
    <w:pPr>
      <w:widowControl w:val="0"/>
      <w:ind w:firstLine="720" w:left="0"/>
    </w:pPr>
    <w:rPr>
      <w:rFonts w:ascii="Arial" w:hAnsi="Arial"/>
    </w:rPr>
  </w:style>
  <w:style w:styleId="Style_40_ch" w:type="character">
    <w:name w:val="ConsPlusNormal"/>
    <w:link w:val="Style_40"/>
    <w:rPr>
      <w:rFonts w:ascii="Arial" w:hAnsi="Arial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41" w:type="paragraph">
    <w:name w:val=" Знак"/>
    <w:basedOn w:val="Style_10"/>
    <w:link w:val="Style_41_ch"/>
    <w:pPr>
      <w:spacing w:afterAutospacing="on" w:beforeAutospacing="on"/>
      <w:ind/>
    </w:pPr>
    <w:rPr>
      <w:rFonts w:ascii="Tahoma" w:hAnsi="Tahoma"/>
    </w:rPr>
  </w:style>
  <w:style w:styleId="Style_41_ch" w:type="character">
    <w:name w:val=" Знак"/>
    <w:basedOn w:val="Style_10_ch"/>
    <w:link w:val="Style_41"/>
    <w:rPr>
      <w:rFonts w:ascii="Tahoma" w:hAnsi="Tahoma"/>
    </w:rPr>
  </w:style>
  <w:style w:styleId="Style_42" w:type="paragraph">
    <w:name w:val="Strong"/>
    <w:link w:val="Style_42_ch"/>
    <w:rPr>
      <w:b w:val="1"/>
    </w:rPr>
  </w:style>
  <w:style w:styleId="Style_42_ch" w:type="character">
    <w:name w:val="Strong"/>
    <w:link w:val="Style_42"/>
    <w:rPr>
      <w:b w:val="1"/>
    </w:rPr>
  </w:style>
  <w:style w:styleId="Style_43" w:type="paragraph">
    <w:name w:val="Без интервала1"/>
    <w:link w:val="Style_43_ch"/>
    <w:rPr>
      <w:rFonts w:ascii="Calibri" w:hAnsi="Calibri"/>
      <w:sz w:val="22"/>
    </w:rPr>
  </w:style>
  <w:style w:styleId="Style_43_ch" w:type="character">
    <w:name w:val="Без интервала1"/>
    <w:link w:val="Style_43"/>
    <w:rPr>
      <w:rFonts w:ascii="Calibri" w:hAnsi="Calibri"/>
      <w:sz w:val="22"/>
    </w:rPr>
  </w:style>
  <w:style w:styleId="Style_44" w:type="paragraph">
    <w:name w:val="toc 8"/>
    <w:next w:val="Style_10"/>
    <w:link w:val="Style_4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Основной текст с отступом 21"/>
    <w:basedOn w:val="Style_10"/>
    <w:link w:val="Style_45_ch"/>
    <w:pPr>
      <w:ind w:firstLine="567" w:left="0"/>
      <w:jc w:val="both"/>
    </w:pPr>
    <w:rPr>
      <w:sz w:val="24"/>
    </w:rPr>
  </w:style>
  <w:style w:styleId="Style_45_ch" w:type="character">
    <w:name w:val="Основной текст с отступом 21"/>
    <w:basedOn w:val="Style_10_ch"/>
    <w:link w:val="Style_45"/>
    <w:rPr>
      <w:sz w:val="24"/>
    </w:rPr>
  </w:style>
  <w:style w:styleId="Style_46" w:type="paragraph">
    <w:name w:val="header"/>
    <w:basedOn w:val="Style_10"/>
    <w:link w:val="Style_46_ch"/>
    <w:pPr>
      <w:tabs>
        <w:tab w:leader="none" w:pos="4153" w:val="center"/>
        <w:tab w:leader="none" w:pos="8306" w:val="right"/>
      </w:tabs>
      <w:ind/>
    </w:pPr>
  </w:style>
  <w:style w:styleId="Style_46_ch" w:type="character">
    <w:name w:val="header"/>
    <w:basedOn w:val="Style_10_ch"/>
    <w:link w:val="Style_46"/>
  </w:style>
  <w:style w:styleId="Style_47" w:type="paragraph">
    <w:name w:val="List Paragraph"/>
    <w:basedOn w:val="Style_10"/>
    <w:link w:val="Style_4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7_ch" w:type="character">
    <w:name w:val="List Paragraph"/>
    <w:basedOn w:val="Style_10_ch"/>
    <w:link w:val="Style_47"/>
    <w:rPr>
      <w:rFonts w:ascii="Calibri" w:hAnsi="Calibri"/>
      <w:sz w:val="22"/>
    </w:rPr>
  </w:style>
  <w:style w:styleId="Style_48" w:type="paragraph">
    <w:name w:val="toc 5"/>
    <w:next w:val="Style_10"/>
    <w:link w:val="Style_4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9" w:type="paragraph">
    <w:name w:val="Нормальный (таблица)"/>
    <w:basedOn w:val="Style_10"/>
    <w:next w:val="Style_10"/>
    <w:link w:val="Style_49_ch"/>
    <w:pPr>
      <w:widowControl w:val="0"/>
      <w:ind/>
      <w:jc w:val="both"/>
    </w:pPr>
    <w:rPr>
      <w:rFonts w:ascii="Arial" w:hAnsi="Arial"/>
      <w:sz w:val="24"/>
    </w:rPr>
  </w:style>
  <w:style w:styleId="Style_49_ch" w:type="character">
    <w:name w:val="Нормальный (таблица)"/>
    <w:basedOn w:val="Style_10_ch"/>
    <w:link w:val="Style_49"/>
    <w:rPr>
      <w:rFonts w:ascii="Arial" w:hAnsi="Arial"/>
      <w:sz w:val="24"/>
    </w:rPr>
  </w:style>
  <w:style w:styleId="Style_4" w:type="paragraph">
    <w:name w:val="Subtitle"/>
    <w:basedOn w:val="Style_10"/>
    <w:next w:val="Style_10"/>
    <w:link w:val="Style_4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4_ch" w:type="character">
    <w:name w:val="Subtitle"/>
    <w:basedOn w:val="Style_10_ch"/>
    <w:link w:val="Style_4"/>
    <w:rPr>
      <w:rFonts w:ascii="Cambria" w:hAnsi="Cambria"/>
      <w:sz w:val="24"/>
    </w:rPr>
  </w:style>
  <w:style w:styleId="Style_3" w:type="paragraph">
    <w:name w:val="Title"/>
    <w:basedOn w:val="Style_10"/>
    <w:link w:val="Style_3_ch"/>
    <w:uiPriority w:val="10"/>
    <w:qFormat/>
    <w:pPr>
      <w:ind/>
      <w:jc w:val="center"/>
    </w:pPr>
    <w:rPr>
      <w:sz w:val="24"/>
    </w:rPr>
  </w:style>
  <w:style w:styleId="Style_3_ch" w:type="character">
    <w:name w:val="Title"/>
    <w:basedOn w:val="Style_10_ch"/>
    <w:link w:val="Style_3"/>
    <w:rPr>
      <w:sz w:val="24"/>
    </w:rPr>
  </w:style>
  <w:style w:styleId="Style_50" w:type="paragraph">
    <w:name w:val="heading 4"/>
    <w:basedOn w:val="Style_10"/>
    <w:next w:val="Style_10"/>
    <w:link w:val="Style_50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50_ch" w:type="character">
    <w:name w:val="heading 4"/>
    <w:basedOn w:val="Style_10_ch"/>
    <w:link w:val="Style_50"/>
    <w:rPr>
      <w:b w:val="1"/>
      <w:sz w:val="28"/>
    </w:rPr>
  </w:style>
  <w:style w:styleId="Style_51" w:type="paragraph">
    <w:name w:val="List Paragraph"/>
    <w:basedOn w:val="Style_10"/>
    <w:link w:val="Style_51_ch"/>
    <w:pPr>
      <w:ind w:firstLine="0" w:left="720"/>
    </w:pPr>
  </w:style>
  <w:style w:styleId="Style_51_ch" w:type="character">
    <w:name w:val="List Paragraph"/>
    <w:basedOn w:val="Style_10_ch"/>
    <w:link w:val="Style_51"/>
  </w:style>
  <w:style w:styleId="Style_52" w:type="paragraph">
    <w:name w:val="heading 2"/>
    <w:basedOn w:val="Style_10"/>
    <w:next w:val="Style_10"/>
    <w:link w:val="Style_52_ch"/>
    <w:uiPriority w:val="9"/>
    <w:qFormat/>
    <w:pPr>
      <w:keepNext w:val="1"/>
      <w:ind w:firstLine="0" w:left="709"/>
      <w:outlineLvl w:val="1"/>
    </w:pPr>
    <w:rPr>
      <w:sz w:val="28"/>
    </w:rPr>
  </w:style>
  <w:style w:styleId="Style_52_ch" w:type="character">
    <w:name w:val="heading 2"/>
    <w:basedOn w:val="Style_10_ch"/>
    <w:link w:val="Style_52"/>
    <w:rPr>
      <w:sz w:val="28"/>
    </w:rPr>
  </w:style>
  <w:style w:styleId="Style_53" w:type="paragraph">
    <w:name w:val="Body Text Indent 2"/>
    <w:basedOn w:val="Style_10"/>
    <w:link w:val="Style_53_ch"/>
    <w:pPr>
      <w:spacing w:line="360" w:lineRule="auto"/>
      <w:ind w:firstLine="720" w:left="0"/>
    </w:pPr>
    <w:rPr>
      <w:sz w:val="28"/>
    </w:rPr>
  </w:style>
  <w:style w:styleId="Style_53_ch" w:type="character">
    <w:name w:val="Body Text Indent 2"/>
    <w:basedOn w:val="Style_10_ch"/>
    <w:link w:val="Style_53"/>
    <w:rPr>
      <w:sz w:val="28"/>
    </w:rPr>
  </w:style>
  <w:style w:styleId="Style_54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2023-07-13T08:39:44Z</dcterms:modified>
</cp:coreProperties>
</file>