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01" w:rsidRDefault="00E24ABD" w:rsidP="00E13F14">
      <w:pPr>
        <w:pStyle w:val="2"/>
        <w:tabs>
          <w:tab w:val="left" w:pos="23"/>
        </w:tabs>
        <w:ind w:left="23"/>
      </w:pPr>
      <w:r>
        <w:rPr>
          <w:sz w:val="20"/>
        </w:rPr>
        <w:t xml:space="preserve">                         </w:t>
      </w:r>
      <w:r w:rsidR="00607901">
        <w:rPr>
          <w:sz w:val="20"/>
        </w:rPr>
        <w:t xml:space="preserve">                            </w:t>
      </w:r>
    </w:p>
    <w:p w:rsidR="00E13F14" w:rsidRPr="00BD13E6" w:rsidRDefault="00E13F14" w:rsidP="00E13F14">
      <w:pPr>
        <w:pStyle w:val="Postan"/>
        <w:ind w:right="481"/>
        <w:rPr>
          <w:b/>
          <w:szCs w:val="28"/>
        </w:rPr>
      </w:pPr>
      <w:r w:rsidRPr="00BD13E6">
        <w:rPr>
          <w:noProof/>
          <w:szCs w:val="28"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14" w:rsidRPr="00BD13E6" w:rsidRDefault="00E13F14" w:rsidP="00E13F14">
      <w:pPr>
        <w:jc w:val="center"/>
        <w:rPr>
          <w:b/>
          <w:szCs w:val="28"/>
        </w:rPr>
      </w:pPr>
      <w:r w:rsidRPr="00BD13E6">
        <w:rPr>
          <w:b/>
          <w:szCs w:val="28"/>
        </w:rPr>
        <w:t xml:space="preserve">Администрация </w:t>
      </w:r>
      <w:proofErr w:type="spellStart"/>
      <w:r w:rsidRPr="00BD13E6">
        <w:rPr>
          <w:b/>
          <w:szCs w:val="28"/>
        </w:rPr>
        <w:t>Новобессергеневского</w:t>
      </w:r>
      <w:proofErr w:type="spellEnd"/>
      <w:r w:rsidRPr="00BD13E6">
        <w:rPr>
          <w:b/>
          <w:szCs w:val="28"/>
        </w:rPr>
        <w:t xml:space="preserve"> сельского поселения</w:t>
      </w:r>
    </w:p>
    <w:p w:rsidR="00E13F14" w:rsidRPr="00BD13E6" w:rsidRDefault="00E13F14" w:rsidP="00E13F14">
      <w:pPr>
        <w:pBdr>
          <w:bottom w:val="double" w:sz="12" w:space="1" w:color="auto"/>
        </w:pBdr>
        <w:jc w:val="center"/>
        <w:rPr>
          <w:szCs w:val="28"/>
        </w:rPr>
      </w:pPr>
      <w:r w:rsidRPr="00BD13E6">
        <w:rPr>
          <w:szCs w:val="28"/>
        </w:rPr>
        <w:t>Ростовской области</w:t>
      </w:r>
    </w:p>
    <w:p w:rsidR="00607901" w:rsidRDefault="00607901" w:rsidP="00607901">
      <w:pPr>
        <w:ind w:hanging="567"/>
        <w:jc w:val="center"/>
      </w:pPr>
    </w:p>
    <w:p w:rsidR="00607901" w:rsidRDefault="00607901" w:rsidP="00607901">
      <w:pPr>
        <w:pStyle w:val="ae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07901" w:rsidRDefault="00607901" w:rsidP="00607901">
      <w:pPr>
        <w:rPr>
          <w:b/>
          <w:sz w:val="24"/>
          <w:szCs w:val="24"/>
        </w:rPr>
      </w:pPr>
    </w:p>
    <w:p w:rsidR="00607901" w:rsidRDefault="00607901" w:rsidP="00607901">
      <w:pPr>
        <w:rPr>
          <w:b/>
        </w:rPr>
      </w:pPr>
    </w:p>
    <w:p w:rsidR="00607901" w:rsidRPr="00E13F14" w:rsidRDefault="00607901" w:rsidP="00607901">
      <w:pPr>
        <w:jc w:val="center"/>
        <w:rPr>
          <w:sz w:val="24"/>
          <w:szCs w:val="24"/>
        </w:rPr>
      </w:pPr>
      <w:r w:rsidRPr="00E13F14">
        <w:rPr>
          <w:sz w:val="24"/>
          <w:szCs w:val="24"/>
        </w:rPr>
        <w:t xml:space="preserve">с. </w:t>
      </w:r>
      <w:proofErr w:type="spellStart"/>
      <w:r w:rsidR="00E13F14" w:rsidRPr="00E13F14">
        <w:rPr>
          <w:sz w:val="24"/>
          <w:szCs w:val="24"/>
        </w:rPr>
        <w:t>Новобессергеневка</w:t>
      </w:r>
      <w:proofErr w:type="spellEnd"/>
    </w:p>
    <w:p w:rsidR="00607901" w:rsidRDefault="006C42B0" w:rsidP="00607901">
      <w:r>
        <w:t>30 декабря 2015</w:t>
      </w:r>
      <w:r w:rsidR="00607901">
        <w:t>г.</w:t>
      </w:r>
      <w:r w:rsidR="00607901">
        <w:tab/>
      </w:r>
      <w:r w:rsidR="00607901">
        <w:tab/>
      </w:r>
      <w:r w:rsidR="00607901">
        <w:tab/>
      </w:r>
      <w:r w:rsidR="00607901">
        <w:tab/>
        <w:t xml:space="preserve"> </w:t>
      </w:r>
      <w:r>
        <w:t xml:space="preserve">          </w:t>
      </w:r>
      <w:r>
        <w:tab/>
      </w:r>
      <w:r>
        <w:tab/>
        <w:t xml:space="preserve">              </w:t>
      </w:r>
      <w:r>
        <w:tab/>
        <w:t xml:space="preserve">№  </w:t>
      </w:r>
      <w:r w:rsidR="00E13F14">
        <w:t>119</w:t>
      </w:r>
    </w:p>
    <w:p w:rsidR="00607901" w:rsidRDefault="00607901" w:rsidP="00607901">
      <w:pPr>
        <w:jc w:val="center"/>
        <w:rPr>
          <w:b/>
          <w:spacing w:val="30"/>
        </w:rPr>
      </w:pPr>
    </w:p>
    <w:p w:rsidR="00607901" w:rsidRPr="00607901" w:rsidRDefault="00607901" w:rsidP="00607901">
      <w:pPr>
        <w:pStyle w:val="a5"/>
        <w:ind w:firstLine="708"/>
        <w:rPr>
          <w:szCs w:val="28"/>
        </w:rPr>
      </w:pPr>
      <w:r w:rsidRPr="00607901">
        <w:rPr>
          <w:szCs w:val="28"/>
        </w:rPr>
        <w:t xml:space="preserve">Об утверждении Правил определения требований </w:t>
      </w:r>
    </w:p>
    <w:p w:rsidR="00607901" w:rsidRPr="00607901" w:rsidRDefault="00607901" w:rsidP="00607901">
      <w:pPr>
        <w:pStyle w:val="a5"/>
        <w:ind w:firstLine="708"/>
        <w:rPr>
          <w:szCs w:val="28"/>
        </w:rPr>
      </w:pPr>
      <w:r w:rsidRPr="00607901">
        <w:rPr>
          <w:szCs w:val="28"/>
        </w:rPr>
        <w:t xml:space="preserve">к закупаемым  </w:t>
      </w:r>
      <w:r w:rsidR="00BC125A">
        <w:rPr>
          <w:szCs w:val="28"/>
        </w:rPr>
        <w:t xml:space="preserve"> Администрацией </w:t>
      </w:r>
      <w:proofErr w:type="spellStart"/>
      <w:r w:rsidR="00E13F14">
        <w:rPr>
          <w:szCs w:val="28"/>
        </w:rPr>
        <w:t>Новобессергеневского</w:t>
      </w:r>
      <w:proofErr w:type="spellEnd"/>
      <w:r w:rsidR="00BC125A">
        <w:rPr>
          <w:szCs w:val="28"/>
        </w:rPr>
        <w:t xml:space="preserve"> сельского поселения и подведомственными муниципальными бюджетными учреждениями</w:t>
      </w:r>
      <w:r w:rsidRPr="00607901">
        <w:rPr>
          <w:szCs w:val="28"/>
        </w:rPr>
        <w:t xml:space="preserve"> отдельным видам товаров, работ, услуг</w:t>
      </w:r>
    </w:p>
    <w:p w:rsidR="00607901" w:rsidRPr="00607901" w:rsidRDefault="00607901" w:rsidP="00607901">
      <w:pPr>
        <w:pStyle w:val="a5"/>
        <w:ind w:firstLine="708"/>
        <w:rPr>
          <w:szCs w:val="28"/>
        </w:rPr>
      </w:pPr>
      <w:r w:rsidRPr="00607901">
        <w:rPr>
          <w:szCs w:val="28"/>
        </w:rPr>
        <w:t xml:space="preserve"> (в том числе  предельных цен товаров, работ, услуг) </w:t>
      </w:r>
    </w:p>
    <w:p w:rsidR="00607901" w:rsidRDefault="00607901" w:rsidP="00607901">
      <w:pPr>
        <w:jc w:val="right"/>
      </w:pPr>
    </w:p>
    <w:p w:rsidR="00607901" w:rsidRDefault="00607901" w:rsidP="00607901">
      <w:pPr>
        <w:jc w:val="center"/>
      </w:pPr>
    </w:p>
    <w:p w:rsidR="00607901" w:rsidRDefault="00607901" w:rsidP="00607901">
      <w:pPr>
        <w:widowControl w:val="0"/>
        <w:autoSpaceDE w:val="0"/>
        <w:autoSpaceDN w:val="0"/>
        <w:adjustRightInd w:val="0"/>
        <w:ind w:right="-58" w:firstLine="709"/>
        <w:jc w:val="both"/>
      </w:pPr>
      <w:r>
        <w:t xml:space="preserve"> </w:t>
      </w:r>
      <w:r w:rsidR="00E13F14">
        <w:t xml:space="preserve"> </w:t>
      </w:r>
      <w:proofErr w:type="gramStart"/>
      <w:r>
        <w:t>В соответствии с пунктом 2 части 4 статьи 19  Федерального закона от 05.04.2013 № 44-ФЗ  «О контрактной системе в сфере закупок товаров, работ, услуг для обеспечения государственных и муниципальных нужд»</w:t>
      </w:r>
      <w:r w:rsidR="00CF00F7">
        <w:t xml:space="preserve">, </w:t>
      </w:r>
      <w:r w:rsidR="00CF00F7" w:rsidRPr="00CF00F7">
        <w:rPr>
          <w:szCs w:val="28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="00CF00F7" w:rsidRPr="00CF00F7">
          <w:rPr>
            <w:szCs w:val="28"/>
          </w:rPr>
          <w:t>2015 г</w:t>
        </w:r>
      </w:smartTag>
      <w:r w:rsidR="00CF00F7" w:rsidRPr="00CF00F7">
        <w:rPr>
          <w:szCs w:val="28"/>
        </w:rPr>
        <w:t xml:space="preserve">. </w:t>
      </w:r>
      <w:r w:rsidR="00E13F14">
        <w:rPr>
          <w:szCs w:val="28"/>
        </w:rPr>
        <w:t xml:space="preserve"> </w:t>
      </w:r>
      <w:r w:rsidR="00CF00F7" w:rsidRPr="00CF00F7">
        <w:rPr>
          <w:szCs w:val="28"/>
        </w:rPr>
        <w:t>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</w:t>
      </w:r>
      <w:proofErr w:type="gramEnd"/>
      <w:r w:rsidR="00CF00F7" w:rsidRPr="00CF00F7">
        <w:rPr>
          <w:szCs w:val="28"/>
        </w:rPr>
        <w:t>, услуг)»</w:t>
      </w:r>
      <w:r>
        <w:t xml:space="preserve"> и постановлением Администрация </w:t>
      </w:r>
      <w:proofErr w:type="spellStart"/>
      <w:r w:rsidR="00E13F14">
        <w:t>Новобессергеневского</w:t>
      </w:r>
      <w:proofErr w:type="spellEnd"/>
      <w:r>
        <w:t xml:space="preserve"> сельского поселения от </w:t>
      </w:r>
      <w:r w:rsidR="00E13F14">
        <w:t>3</w:t>
      </w:r>
      <w:r>
        <w:t>0.12.2015г № 1</w:t>
      </w:r>
      <w:r w:rsidR="00E13F14">
        <w:t>17</w:t>
      </w:r>
      <w:r>
        <w:t xml:space="preserve"> «Об утверждение требований к порядку разработки и принятия правовых актов о нормировании в сфере закупок для обеспечения  муниципальных нужд </w:t>
      </w:r>
      <w:proofErr w:type="spellStart"/>
      <w:r w:rsidR="00E13F14">
        <w:t>Новобессергеневского</w:t>
      </w:r>
      <w:proofErr w:type="spellEnd"/>
      <w:r>
        <w:t xml:space="preserve"> сельского поселения, содержанию указанных актов и обеспечению их исполнения» Администрация </w:t>
      </w:r>
      <w:proofErr w:type="spellStart"/>
      <w:r w:rsidR="00E13F14">
        <w:t>Новобессергеневского</w:t>
      </w:r>
      <w:proofErr w:type="spellEnd"/>
      <w:r>
        <w:t xml:space="preserve"> сельского поселения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607901" w:rsidRDefault="00607901" w:rsidP="00607901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7901" w:rsidRDefault="00607901" w:rsidP="006079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 Утвердить Правила определения </w:t>
      </w:r>
      <w:r w:rsidR="00BC125A">
        <w:t xml:space="preserve">требований к </w:t>
      </w:r>
      <w:proofErr w:type="gramStart"/>
      <w:r w:rsidR="00BC125A">
        <w:t>закупаемым</w:t>
      </w:r>
      <w:proofErr w:type="gramEnd"/>
      <w:r w:rsidR="00BC125A">
        <w:t xml:space="preserve">  Администрацией </w:t>
      </w:r>
      <w:proofErr w:type="spellStart"/>
      <w:r w:rsidR="00E13F14">
        <w:t>Новобессергеневского</w:t>
      </w:r>
      <w:proofErr w:type="spellEnd"/>
      <w:r w:rsidR="00BC125A">
        <w:t xml:space="preserve"> сельского поселения и</w:t>
      </w:r>
      <w:r w:rsidR="00CF00F7">
        <w:t xml:space="preserve"> подведомственными </w:t>
      </w:r>
      <w:r w:rsidR="008B50A5">
        <w:t>муниципальными бюджетными учреждениями</w:t>
      </w:r>
      <w:r>
        <w:t xml:space="preserve"> </w:t>
      </w:r>
      <w:r w:rsidR="00377E31">
        <w:t>отдельным</w:t>
      </w:r>
      <w:r w:rsidR="00BF49A6">
        <w:t xml:space="preserve"> видами товаров, работ, услуг </w:t>
      </w:r>
      <w:r w:rsidR="00E13F14">
        <w:t>(</w:t>
      </w:r>
      <w:r w:rsidR="00BF49A6">
        <w:t xml:space="preserve">в том числе  предельных цен товаров, работ, услуг) </w:t>
      </w:r>
      <w:r>
        <w:t>согласно приложению.</w:t>
      </w:r>
    </w:p>
    <w:p w:rsidR="00607901" w:rsidRDefault="00607901" w:rsidP="00607901">
      <w:pPr>
        <w:widowControl w:val="0"/>
        <w:autoSpaceDE w:val="0"/>
        <w:autoSpaceDN w:val="0"/>
        <w:adjustRightInd w:val="0"/>
        <w:ind w:firstLine="709"/>
        <w:jc w:val="both"/>
      </w:pPr>
      <w:r>
        <w:t>2. Постановление вступает в силу с 1 января 2016 г.</w:t>
      </w:r>
    </w:p>
    <w:p w:rsidR="00607901" w:rsidRDefault="00607901" w:rsidP="00607901">
      <w:pPr>
        <w:widowControl w:val="0"/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постановления оставляю за  собой.</w:t>
      </w:r>
    </w:p>
    <w:p w:rsidR="00607901" w:rsidRDefault="00607901" w:rsidP="00607901">
      <w:pPr>
        <w:tabs>
          <w:tab w:val="left" w:pos="7655"/>
        </w:tabs>
        <w:ind w:right="7342"/>
        <w:jc w:val="center"/>
      </w:pPr>
    </w:p>
    <w:p w:rsidR="00607901" w:rsidRDefault="00607901" w:rsidP="00607901"/>
    <w:p w:rsidR="00607901" w:rsidRPr="008B50A5" w:rsidRDefault="00607901" w:rsidP="00607901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13F14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</w:p>
    <w:p w:rsidR="00554F12" w:rsidRDefault="00607901" w:rsidP="00EF0D4B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E13F14">
        <w:rPr>
          <w:rFonts w:ascii="Times New Roman" w:hAnsi="Times New Roman" w:cs="Times New Roman"/>
          <w:sz w:val="28"/>
          <w:szCs w:val="28"/>
        </w:rPr>
        <w:t>В.В.Сердюченко</w:t>
      </w:r>
      <w:proofErr w:type="spellEnd"/>
    </w:p>
    <w:p w:rsidR="008F1C0C" w:rsidRDefault="008F1C0C" w:rsidP="00EF0D4B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C0C" w:rsidRDefault="008F1C0C" w:rsidP="00EF0D4B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4B" w:rsidRDefault="00EF0D4B" w:rsidP="00EF0D4B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D4B" w:rsidRPr="00EF0D4B" w:rsidRDefault="00EF0D4B" w:rsidP="00EF0D4B">
      <w:pPr>
        <w:pStyle w:val="ConsPlusNormal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4428"/>
        <w:gridCol w:w="5760"/>
      </w:tblGrid>
      <w:tr w:rsidR="00693DC3" w:rsidTr="00580775">
        <w:tc>
          <w:tcPr>
            <w:tcW w:w="4428" w:type="dxa"/>
          </w:tcPr>
          <w:p w:rsidR="00693DC3" w:rsidRDefault="00693DC3" w:rsidP="005807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693DC3" w:rsidRPr="00580775" w:rsidRDefault="00693DC3" w:rsidP="005807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80775">
              <w:rPr>
                <w:szCs w:val="28"/>
              </w:rPr>
              <w:t>Приложение</w:t>
            </w:r>
          </w:p>
        </w:tc>
      </w:tr>
      <w:tr w:rsidR="00693DC3" w:rsidTr="00580775">
        <w:tc>
          <w:tcPr>
            <w:tcW w:w="4428" w:type="dxa"/>
          </w:tcPr>
          <w:p w:rsidR="00693DC3" w:rsidRDefault="00693DC3" w:rsidP="005807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EF0D4B" w:rsidRPr="00580775" w:rsidRDefault="00693DC3" w:rsidP="005807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80775">
              <w:rPr>
                <w:szCs w:val="28"/>
              </w:rPr>
              <w:t xml:space="preserve">к постановлению Администрации </w:t>
            </w:r>
          </w:p>
          <w:p w:rsidR="00693DC3" w:rsidRPr="00580775" w:rsidRDefault="00E13F14" w:rsidP="005807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Новобессергеневского</w:t>
            </w:r>
            <w:proofErr w:type="spellEnd"/>
            <w:r w:rsidR="00693DC3" w:rsidRPr="00580775">
              <w:rPr>
                <w:szCs w:val="28"/>
              </w:rPr>
              <w:t xml:space="preserve"> сельского поселения</w:t>
            </w:r>
          </w:p>
          <w:p w:rsidR="00693DC3" w:rsidRPr="00580775" w:rsidRDefault="00911BAE" w:rsidP="005807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 30.12.2015г. №  211</w:t>
            </w:r>
          </w:p>
        </w:tc>
      </w:tr>
    </w:tbl>
    <w:p w:rsidR="00693DC3" w:rsidRDefault="00693DC3" w:rsidP="00693DC3">
      <w:pPr>
        <w:pStyle w:val="ConsPlusNormal"/>
        <w:jc w:val="both"/>
      </w:pPr>
    </w:p>
    <w:p w:rsidR="00DE3548" w:rsidRPr="00DE3548" w:rsidRDefault="009739BC" w:rsidP="00693D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3548">
        <w:rPr>
          <w:b/>
        </w:rPr>
        <w:t xml:space="preserve">Правила </w:t>
      </w:r>
    </w:p>
    <w:p w:rsidR="003F0F0A" w:rsidRDefault="009739BC" w:rsidP="00693D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3548">
        <w:rPr>
          <w:b/>
        </w:rPr>
        <w:t xml:space="preserve">определения требований к </w:t>
      </w:r>
      <w:proofErr w:type="gramStart"/>
      <w:r w:rsidRPr="00DE3548">
        <w:rPr>
          <w:b/>
        </w:rPr>
        <w:t>закупаемым</w:t>
      </w:r>
      <w:proofErr w:type="gramEnd"/>
      <w:r w:rsidRPr="00DE3548">
        <w:rPr>
          <w:b/>
        </w:rPr>
        <w:t xml:space="preserve"> </w:t>
      </w:r>
      <w:r w:rsidR="00BC125A">
        <w:rPr>
          <w:b/>
        </w:rPr>
        <w:t xml:space="preserve">Администрацией </w:t>
      </w:r>
      <w:proofErr w:type="spellStart"/>
      <w:r w:rsidR="00E13F14">
        <w:rPr>
          <w:b/>
        </w:rPr>
        <w:t>Новобессергеневского</w:t>
      </w:r>
      <w:proofErr w:type="spellEnd"/>
      <w:r w:rsidRPr="00DE3548">
        <w:rPr>
          <w:b/>
        </w:rPr>
        <w:t xml:space="preserve"> сельского поселения, в том числе подведомственными муниципальными бюджетными учреждениями видами товаров, работ, услуг</w:t>
      </w:r>
    </w:p>
    <w:p w:rsidR="00693DC3" w:rsidRPr="00DE3548" w:rsidRDefault="009739BC" w:rsidP="00693DC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3548">
        <w:rPr>
          <w:b/>
        </w:rPr>
        <w:t xml:space="preserve"> ( в том числе  предельных цен товаров, работ, услуг) </w:t>
      </w:r>
      <w:r w:rsidR="00693DC3" w:rsidRPr="00DE3548">
        <w:rPr>
          <w:b/>
          <w:bCs/>
          <w:szCs w:val="28"/>
        </w:rPr>
        <w:t xml:space="preserve">  </w:t>
      </w:r>
    </w:p>
    <w:p w:rsidR="00693DC3" w:rsidRPr="00D83A0A" w:rsidRDefault="00693DC3" w:rsidP="00693DC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93DC3" w:rsidRDefault="00693DC3" w:rsidP="00693D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 xml:space="preserve">требований к закупаемым </w:t>
      </w:r>
      <w:r w:rsidR="00BC125A">
        <w:t>Администрацией</w:t>
      </w:r>
      <w:r w:rsidR="001F1FF6">
        <w:t xml:space="preserve"> </w:t>
      </w:r>
      <w:proofErr w:type="spellStart"/>
      <w:r w:rsidR="00E13F14">
        <w:t>Новобессергеневского</w:t>
      </w:r>
      <w:proofErr w:type="spellEnd"/>
      <w:r w:rsidR="001F1FF6">
        <w:t xml:space="preserve"> сельского поселения,</w:t>
      </w:r>
      <w:r w:rsidR="001F1FF6">
        <w:rPr>
          <w:b/>
        </w:rPr>
        <w:t xml:space="preserve"> </w:t>
      </w:r>
      <w:r w:rsidR="001F1FF6">
        <w:t xml:space="preserve">в том числе подведомственными муниципальными бюджетными учреждениями </w:t>
      </w:r>
      <w:r>
        <w:rPr>
          <w:szCs w:val="28"/>
        </w:rPr>
        <w:t>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693DC3" w:rsidRDefault="00693DC3" w:rsidP="00693D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693DC3" w:rsidRPr="003846B2" w:rsidRDefault="00377E31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DC3" w:rsidRPr="00384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3DC3" w:rsidRPr="003846B2">
        <w:rPr>
          <w:rFonts w:ascii="Times New Roman" w:hAnsi="Times New Roman" w:cs="Times New Roman"/>
          <w:sz w:val="28"/>
          <w:szCs w:val="28"/>
        </w:rPr>
        <w:t>Требования к закупаемым</w:t>
      </w:r>
      <w:r w:rsidR="00D67AFB">
        <w:rPr>
          <w:rFonts w:ascii="Times New Roman" w:hAnsi="Times New Roman" w:cs="Times New Roman"/>
          <w:sz w:val="28"/>
          <w:szCs w:val="28"/>
        </w:rPr>
        <w:t xml:space="preserve"> </w:t>
      </w:r>
      <w:r w:rsidR="00BC125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13F14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BC12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3DC3" w:rsidRPr="003846B2">
        <w:rPr>
          <w:rFonts w:ascii="Times New Roman" w:hAnsi="Times New Roman" w:cs="Times New Roman"/>
          <w:sz w:val="28"/>
          <w:szCs w:val="28"/>
        </w:rPr>
        <w:t>и подведомственными бюджетными учреждениями отдельным видам товаров, работ, услуг (в том числе предельные цены товаров, работ, ус</w:t>
      </w:r>
      <w:r w:rsidR="001F1FF6">
        <w:rPr>
          <w:rFonts w:ascii="Times New Roman" w:hAnsi="Times New Roman" w:cs="Times New Roman"/>
          <w:sz w:val="28"/>
          <w:szCs w:val="28"/>
        </w:rPr>
        <w:t>луг) утверждаются муниципальным органам</w:t>
      </w:r>
      <w:r w:rsidR="00693DC3" w:rsidRPr="003846B2">
        <w:rPr>
          <w:rFonts w:ascii="Times New Roman" w:hAnsi="Times New Roman" w:cs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</w:t>
      </w:r>
      <w:proofErr w:type="gramEnd"/>
      <w:r w:rsidR="00693DC3" w:rsidRPr="003846B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693DC3" w:rsidRDefault="00377E31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DC3" w:rsidRPr="003846B2">
        <w:rPr>
          <w:rFonts w:ascii="Times New Roman" w:hAnsi="Times New Roman" w:cs="Times New Roman"/>
          <w:sz w:val="28"/>
          <w:szCs w:val="28"/>
        </w:rPr>
        <w:t>.    Ведомственный перечень составляется по форме согласно приложению № 1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F44042" w:rsidRPr="0077179E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4042" w:rsidRPr="0077179E" w:rsidRDefault="00335BE6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F44042" w:rsidRPr="0077179E">
        <w:rPr>
          <w:rFonts w:ascii="Times New Roman" w:hAnsi="Times New Roman" w:cs="Times New Roman"/>
          <w:sz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4042" w:rsidRPr="0077179E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</w:rPr>
        <w:t>4</w:t>
      </w:r>
      <w:r w:rsidR="00F44042" w:rsidRPr="0077179E">
        <w:rPr>
          <w:rFonts w:ascii="Times New Roman" w:hAnsi="Times New Roman" w:cs="Times New Roman"/>
          <w:sz w:val="28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="00F44042" w:rsidRPr="0077179E">
        <w:rPr>
          <w:rFonts w:ascii="Times New Roman" w:hAnsi="Times New Roman" w:cs="Times New Roman"/>
          <w:sz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F44042" w:rsidRPr="0077179E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а) доля расходов </w:t>
      </w:r>
      <w:r w:rsidR="00E07334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E07334">
        <w:rPr>
          <w:rFonts w:ascii="Times New Roman" w:hAnsi="Times New Roman" w:cs="Times New Roman"/>
          <w:sz w:val="28"/>
        </w:rPr>
        <w:t xml:space="preserve"> сельского поселения и муниципальных бюджетных учреждений</w:t>
      </w:r>
      <w:r w:rsidRPr="0077179E">
        <w:rPr>
          <w:rFonts w:ascii="Times New Roman" w:hAnsi="Times New Roman" w:cs="Times New Roman"/>
          <w:sz w:val="28"/>
        </w:rPr>
        <w:t xml:space="preserve"> на приобретение отдельного вида товаров, работ, услуг для обеспечения государственных нужд за отчетный финансовый год в общем объеме расходов</w:t>
      </w:r>
      <w:r w:rsidR="00E07334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E07334">
        <w:rPr>
          <w:rFonts w:ascii="Times New Roman" w:hAnsi="Times New Roman" w:cs="Times New Roman"/>
          <w:sz w:val="28"/>
        </w:rPr>
        <w:t xml:space="preserve"> сельского поселения и муниципальных бюджетных учреждений</w:t>
      </w:r>
      <w:r w:rsidRPr="0077179E">
        <w:rPr>
          <w:rFonts w:ascii="Times New Roman" w:hAnsi="Times New Roman" w:cs="Times New Roman"/>
          <w:sz w:val="28"/>
        </w:rPr>
        <w:t xml:space="preserve"> на приобретение товаров, работ, услуг за отчетный финансовый год;</w:t>
      </w:r>
    </w:p>
    <w:p w:rsidR="00F44042" w:rsidRPr="0077179E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б) доля контрактов</w:t>
      </w:r>
      <w:r w:rsidR="00F86AE3" w:rsidRPr="00F86AE3">
        <w:rPr>
          <w:rFonts w:ascii="Times New Roman" w:hAnsi="Times New Roman" w:cs="Times New Roman"/>
          <w:sz w:val="28"/>
        </w:rPr>
        <w:t xml:space="preserve"> </w:t>
      </w:r>
      <w:r w:rsidR="00F86AE3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F86AE3">
        <w:rPr>
          <w:rFonts w:ascii="Times New Roman" w:hAnsi="Times New Roman" w:cs="Times New Roman"/>
          <w:sz w:val="28"/>
        </w:rPr>
        <w:t xml:space="preserve"> сельского поселения и муниципальных бюджетных учреждений</w:t>
      </w:r>
      <w:r w:rsidRPr="0077179E">
        <w:rPr>
          <w:rFonts w:ascii="Times New Roman" w:hAnsi="Times New Roman" w:cs="Times New Roman"/>
          <w:sz w:val="28"/>
        </w:rPr>
        <w:t xml:space="preserve"> на приобретение отдельного вида товаров, работ, услуг для обеспечения </w:t>
      </w:r>
      <w:r w:rsidR="00F86AE3">
        <w:rPr>
          <w:rFonts w:ascii="Times New Roman" w:hAnsi="Times New Roman" w:cs="Times New Roman"/>
          <w:sz w:val="28"/>
        </w:rPr>
        <w:t>муниципальных</w:t>
      </w:r>
      <w:r w:rsidRPr="0077179E">
        <w:rPr>
          <w:rFonts w:ascii="Times New Roman" w:hAnsi="Times New Roman" w:cs="Times New Roman"/>
          <w:sz w:val="28"/>
        </w:rPr>
        <w:t xml:space="preserve"> нужд, заключенных в отчетном финансовом году, в общем количестве контрактов </w:t>
      </w:r>
      <w:r w:rsidR="0043568E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43568E">
        <w:rPr>
          <w:rFonts w:ascii="Times New Roman" w:hAnsi="Times New Roman" w:cs="Times New Roman"/>
          <w:sz w:val="28"/>
        </w:rPr>
        <w:t xml:space="preserve"> сельского поселения и муниципальных бюджетных учреждений</w:t>
      </w:r>
      <w:r w:rsidR="0043568E" w:rsidRPr="0077179E">
        <w:rPr>
          <w:rFonts w:ascii="Times New Roman" w:hAnsi="Times New Roman" w:cs="Times New Roman"/>
          <w:sz w:val="28"/>
        </w:rPr>
        <w:t xml:space="preserve"> </w:t>
      </w:r>
      <w:r w:rsidRPr="0077179E">
        <w:rPr>
          <w:rFonts w:ascii="Times New Roman" w:hAnsi="Times New Roman" w:cs="Times New Roman"/>
          <w:sz w:val="28"/>
        </w:rPr>
        <w:t>на приобретение товаров, работ, услуг, заключенных в отчетном финансовом году.</w:t>
      </w:r>
    </w:p>
    <w:p w:rsidR="00F44042" w:rsidRPr="0077179E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44042" w:rsidRPr="0077179E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F44042" w:rsidRPr="0077179E">
        <w:rPr>
          <w:rFonts w:ascii="Times New Roman" w:hAnsi="Times New Roman" w:cs="Times New Roman"/>
          <w:sz w:val="28"/>
        </w:rPr>
        <w:t xml:space="preserve"> 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 w:cs="Times New Roman"/>
          <w:sz w:val="28"/>
        </w:rPr>
        <w:t>рименяют установленные пунктом 4</w:t>
      </w:r>
      <w:r w:rsidR="00F44042" w:rsidRPr="0077179E">
        <w:rPr>
          <w:rFonts w:ascii="Times New Roman" w:hAnsi="Times New Roman" w:cs="Times New Roman"/>
          <w:sz w:val="28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 w:rsidRPr="001D78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и муниципальными бюджетными учреждениями</w:t>
      </w:r>
      <w:r w:rsidR="00F44042" w:rsidRPr="0077179E">
        <w:rPr>
          <w:rFonts w:ascii="Times New Roman" w:hAnsi="Times New Roman" w:cs="Times New Roman"/>
          <w:sz w:val="28"/>
        </w:rPr>
        <w:t>.</w:t>
      </w:r>
      <w:proofErr w:type="gramEnd"/>
    </w:p>
    <w:p w:rsidR="00F44042" w:rsidRPr="0077179E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44042" w:rsidRPr="0077179E">
        <w:rPr>
          <w:rFonts w:ascii="Times New Roman" w:hAnsi="Times New Roman" w:cs="Times New Roman"/>
          <w:sz w:val="28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F44042" w:rsidRPr="0077179E">
        <w:rPr>
          <w:rFonts w:ascii="Times New Roman" w:hAnsi="Times New Roman" w:cs="Times New Roman"/>
          <w:sz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 w:cs="Times New Roman"/>
          <w:sz w:val="28"/>
        </w:rPr>
        <w:t>итериев, установленных пунктом 4</w:t>
      </w:r>
      <w:r w:rsidR="00F44042" w:rsidRPr="0077179E">
        <w:rPr>
          <w:rFonts w:ascii="Times New Roman" w:hAnsi="Times New Roman" w:cs="Times New Roman"/>
          <w:sz w:val="28"/>
        </w:rPr>
        <w:t xml:space="preserve"> настоящих Правил.</w:t>
      </w:r>
    </w:p>
    <w:p w:rsidR="00F44042" w:rsidRPr="0077179E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44042" w:rsidRPr="0077179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F44042" w:rsidRPr="0077179E">
        <w:rPr>
          <w:rFonts w:ascii="Times New Roman" w:hAnsi="Times New Roman" w:cs="Times New Roman"/>
          <w:sz w:val="28"/>
        </w:rPr>
        <w:t>при формировании ведомственного перечня вправе включить в него дополнительно:</w:t>
      </w:r>
    </w:p>
    <w:p w:rsidR="00F44042" w:rsidRPr="0077179E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а) отдельные виды товаров, работ, услуг, не указанные в обязательном перечне и не соответствующие</w:t>
      </w:r>
      <w:r w:rsidR="001D781F">
        <w:rPr>
          <w:rFonts w:ascii="Times New Roman" w:hAnsi="Times New Roman" w:cs="Times New Roman"/>
          <w:sz w:val="28"/>
        </w:rPr>
        <w:t xml:space="preserve"> критериям, указанным в пункте 4</w:t>
      </w:r>
      <w:r w:rsidRPr="0077179E">
        <w:rPr>
          <w:rFonts w:ascii="Times New Roman" w:hAnsi="Times New Roman" w:cs="Times New Roman"/>
          <w:sz w:val="28"/>
        </w:rPr>
        <w:t xml:space="preserve"> настоящих Правил;</w:t>
      </w:r>
    </w:p>
    <w:p w:rsidR="00F44042" w:rsidRPr="0077179E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4042" w:rsidRPr="00DE7E29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79E">
        <w:rPr>
          <w:rFonts w:ascii="Times New Roman" w:hAnsi="Times New Roman" w:cs="Times New Roman"/>
          <w:sz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7179E">
        <w:rPr>
          <w:rFonts w:ascii="Times New Roman" w:hAnsi="Times New Roman" w:cs="Times New Roman"/>
          <w:sz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4042" w:rsidRPr="00DE7E29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44042" w:rsidRPr="00DE7E29">
        <w:rPr>
          <w:rFonts w:ascii="Times New Roman" w:hAnsi="Times New Roman" w:cs="Times New Roman"/>
          <w:sz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44042" w:rsidRPr="00B142A4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7E29">
        <w:rPr>
          <w:rFonts w:ascii="Times New Roman" w:hAnsi="Times New Roman" w:cs="Times New Roman"/>
          <w:sz w:val="28"/>
        </w:rPr>
        <w:lastRenderedPageBreak/>
        <w:t xml:space="preserve">а) </w:t>
      </w:r>
      <w:r w:rsidRPr="00B142A4">
        <w:rPr>
          <w:rFonts w:ascii="Times New Roman" w:hAnsi="Times New Roman" w:cs="Times New Roman"/>
          <w:sz w:val="28"/>
        </w:rPr>
        <w:t xml:space="preserve">с учетом категорий и (или) групп должностей работников </w:t>
      </w:r>
      <w:r w:rsidR="00B41443" w:rsidRPr="00B142A4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B41443" w:rsidRPr="00B142A4">
        <w:rPr>
          <w:rFonts w:ascii="Times New Roman" w:hAnsi="Times New Roman" w:cs="Times New Roman"/>
          <w:sz w:val="28"/>
        </w:rPr>
        <w:t xml:space="preserve"> сельского поселения и подведомственных муниципальных бюджетных учреждений</w:t>
      </w:r>
      <w:r w:rsidRPr="00B142A4">
        <w:rPr>
          <w:rFonts w:ascii="Times New Roman" w:hAnsi="Times New Roman" w:cs="Times New Roman"/>
          <w:sz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A32F36">
        <w:rPr>
          <w:rFonts w:ascii="Times New Roman" w:hAnsi="Times New Roman" w:cs="Times New Roman"/>
          <w:sz w:val="28"/>
        </w:rPr>
        <w:t xml:space="preserve">органа местного самоуправления </w:t>
      </w:r>
      <w:r w:rsidR="00A32F36" w:rsidRPr="00B142A4">
        <w:rPr>
          <w:rFonts w:ascii="Times New Roman" w:hAnsi="Times New Roman" w:cs="Times New Roman"/>
          <w:sz w:val="28"/>
        </w:rPr>
        <w:t>и подведомственных муниципальных бюджетных учреждений</w:t>
      </w:r>
      <w:r w:rsidR="00A32F36">
        <w:rPr>
          <w:rFonts w:ascii="Times New Roman" w:hAnsi="Times New Roman" w:cs="Times New Roman"/>
          <w:sz w:val="28"/>
        </w:rPr>
        <w:t xml:space="preserve"> </w:t>
      </w:r>
      <w:r w:rsidRPr="00B142A4">
        <w:rPr>
          <w:rFonts w:ascii="Times New Roman" w:hAnsi="Times New Roman" w:cs="Times New Roman"/>
          <w:sz w:val="28"/>
        </w:rPr>
        <w:t xml:space="preserve"> определяются с учетом категорий и (или) групп должностей работников;</w:t>
      </w:r>
      <w:proofErr w:type="gramEnd"/>
    </w:p>
    <w:p w:rsidR="00F44042" w:rsidRPr="00B142A4" w:rsidRDefault="00F44042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142A4">
        <w:rPr>
          <w:rFonts w:ascii="Times New Roman" w:hAnsi="Times New Roman" w:cs="Times New Roman"/>
          <w:sz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84C19"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484C19">
        <w:rPr>
          <w:rFonts w:ascii="Times New Roman" w:hAnsi="Times New Roman" w:cs="Times New Roman"/>
          <w:sz w:val="28"/>
        </w:rPr>
        <w:t xml:space="preserve"> сельского поселения</w:t>
      </w:r>
      <w:r w:rsidRPr="00B142A4">
        <w:rPr>
          <w:rFonts w:ascii="Times New Roman" w:hAnsi="Times New Roman" w:cs="Times New Roman"/>
          <w:sz w:val="28"/>
        </w:rPr>
        <w:t>.</w:t>
      </w:r>
    </w:p>
    <w:p w:rsidR="00F44042" w:rsidRPr="00484C19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84C19">
        <w:rPr>
          <w:rFonts w:ascii="Times New Roman" w:hAnsi="Times New Roman" w:cs="Times New Roman"/>
          <w:sz w:val="28"/>
        </w:rPr>
        <w:t>9</w:t>
      </w:r>
      <w:r w:rsidR="00F44042" w:rsidRPr="00484C19">
        <w:rPr>
          <w:rFonts w:ascii="Times New Roman" w:hAnsi="Times New Roman" w:cs="Times New Roman"/>
          <w:sz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44042" w:rsidRPr="00484C19" w:rsidRDefault="001D781F" w:rsidP="00F4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84C19">
        <w:rPr>
          <w:rFonts w:ascii="Times New Roman" w:hAnsi="Times New Roman" w:cs="Times New Roman"/>
          <w:sz w:val="28"/>
        </w:rPr>
        <w:t>10</w:t>
      </w:r>
      <w:r w:rsidR="00F44042" w:rsidRPr="00484C19">
        <w:rPr>
          <w:rFonts w:ascii="Times New Roman" w:hAnsi="Times New Roman" w:cs="Times New Roman"/>
          <w:sz w:val="28"/>
        </w:rPr>
        <w:t>. Предельные цены товаров, работ, услуг устанавливаются</w:t>
      </w:r>
      <w:r w:rsidR="00484C19">
        <w:rPr>
          <w:rFonts w:ascii="Times New Roman" w:hAnsi="Times New Roman" w:cs="Times New Roman"/>
          <w:sz w:val="28"/>
        </w:rPr>
        <w:t xml:space="preserve"> Администрацией </w:t>
      </w:r>
      <w:proofErr w:type="spellStart"/>
      <w:r w:rsidR="00E13F14">
        <w:rPr>
          <w:rFonts w:ascii="Times New Roman" w:hAnsi="Times New Roman" w:cs="Times New Roman"/>
          <w:sz w:val="28"/>
        </w:rPr>
        <w:t>Новобессергеневского</w:t>
      </w:r>
      <w:proofErr w:type="spellEnd"/>
      <w:r w:rsidR="00484C19">
        <w:rPr>
          <w:rFonts w:ascii="Times New Roman" w:hAnsi="Times New Roman" w:cs="Times New Roman"/>
          <w:sz w:val="28"/>
        </w:rPr>
        <w:t xml:space="preserve"> сельского поселения</w:t>
      </w:r>
      <w:r w:rsidR="00F44042" w:rsidRPr="00484C19">
        <w:rPr>
          <w:rFonts w:ascii="Times New Roman" w:hAnsi="Times New Roman" w:cs="Times New Roman"/>
          <w:sz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F44042" w:rsidRPr="00484C19" w:rsidRDefault="00F44042" w:rsidP="00F4404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44042" w:rsidRPr="00484C19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Pr="00484C19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Pr="00580775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042" w:rsidRDefault="00F44042" w:rsidP="00693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DC3" w:rsidRPr="00277D68" w:rsidRDefault="00693DC3" w:rsidP="00693DC3">
      <w:pPr>
        <w:pStyle w:val="ConsPlusNormal"/>
        <w:ind w:firstLine="540"/>
        <w:jc w:val="both"/>
        <w:rPr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693DC3" w:rsidRPr="00277D68" w:rsidRDefault="00693DC3" w:rsidP="00693DC3">
      <w:pPr>
        <w:pStyle w:val="ConsPlusNormal"/>
        <w:ind w:firstLine="540"/>
        <w:jc w:val="both"/>
        <w:rPr>
          <w:sz w:val="28"/>
          <w:szCs w:val="28"/>
        </w:rPr>
      </w:pPr>
    </w:p>
    <w:p w:rsidR="00693DC3" w:rsidRPr="00277D68" w:rsidRDefault="00693DC3" w:rsidP="00693DC3">
      <w:pPr>
        <w:pStyle w:val="ConsPlusNormal"/>
        <w:ind w:firstLine="540"/>
        <w:jc w:val="both"/>
        <w:rPr>
          <w:sz w:val="28"/>
          <w:szCs w:val="28"/>
        </w:rPr>
      </w:pPr>
    </w:p>
    <w:p w:rsidR="00693DC3" w:rsidRPr="00277D68" w:rsidRDefault="00693DC3" w:rsidP="00693DC3">
      <w:pPr>
        <w:pStyle w:val="ConsPlusNormal"/>
        <w:ind w:firstLine="540"/>
        <w:jc w:val="both"/>
        <w:rPr>
          <w:sz w:val="28"/>
          <w:szCs w:val="28"/>
        </w:rPr>
      </w:pPr>
    </w:p>
    <w:p w:rsidR="00693DC3" w:rsidRPr="00277D68" w:rsidRDefault="00693DC3" w:rsidP="00693DC3">
      <w:pPr>
        <w:pStyle w:val="ConsPlusNormal"/>
        <w:jc w:val="right"/>
        <w:rPr>
          <w:sz w:val="28"/>
          <w:szCs w:val="28"/>
        </w:rPr>
      </w:pPr>
    </w:p>
    <w:p w:rsidR="00693DC3" w:rsidRDefault="00693DC3" w:rsidP="00693DC3">
      <w:pPr>
        <w:pStyle w:val="ConsPlusNormal"/>
        <w:jc w:val="right"/>
      </w:pPr>
    </w:p>
    <w:p w:rsidR="00693DC3" w:rsidRDefault="00693DC3" w:rsidP="00693DC3">
      <w:pPr>
        <w:pStyle w:val="ConsPlusNormal"/>
        <w:jc w:val="right"/>
      </w:pPr>
    </w:p>
    <w:p w:rsidR="00693DC3" w:rsidRDefault="00693DC3" w:rsidP="00693DC3">
      <w:pPr>
        <w:pStyle w:val="ConsPlusNormal"/>
        <w:jc w:val="right"/>
      </w:pPr>
    </w:p>
    <w:p w:rsidR="00693DC3" w:rsidRDefault="00693DC3" w:rsidP="00693DC3">
      <w:pPr>
        <w:pStyle w:val="ConsPlusNormal"/>
        <w:jc w:val="right"/>
      </w:pPr>
    </w:p>
    <w:p w:rsidR="00693DC3" w:rsidRDefault="00693DC3" w:rsidP="00693DC3">
      <w:pPr>
        <w:pStyle w:val="ConsPlusNormal"/>
        <w:jc w:val="right"/>
        <w:sectPr w:rsidR="00693DC3" w:rsidSect="00B1031A">
          <w:pgSz w:w="11906" w:h="16838" w:code="9"/>
          <w:pgMar w:top="426" w:right="851" w:bottom="426" w:left="1418" w:header="709" w:footer="709" w:gutter="0"/>
          <w:cols w:space="708"/>
          <w:docGrid w:linePitch="360"/>
        </w:sectPr>
      </w:pPr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37391D" w:rsidRPr="00590330" w:rsidRDefault="0037391D" w:rsidP="00373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693DC3" w:rsidRDefault="00693DC3" w:rsidP="00693DC3">
      <w:pPr>
        <w:pStyle w:val="ConsPlusNormal"/>
        <w:jc w:val="right"/>
      </w:pPr>
    </w:p>
    <w:p w:rsidR="00693DC3" w:rsidRDefault="00693DC3" w:rsidP="00693DC3">
      <w:pPr>
        <w:pStyle w:val="ConsPlusNormal"/>
        <w:jc w:val="right"/>
      </w:pPr>
    </w:p>
    <w:p w:rsidR="00693DC3" w:rsidRPr="00E24857" w:rsidRDefault="00693DC3" w:rsidP="00693D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85"/>
      <w:bookmarkEnd w:id="3"/>
      <w:r w:rsidRPr="00E24857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:rsidR="00693DC3" w:rsidRPr="00E24857" w:rsidRDefault="00693DC3" w:rsidP="00693D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57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693DC3" w:rsidRPr="00E24857" w:rsidRDefault="00693DC3" w:rsidP="00693D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57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693DC3" w:rsidRPr="00E24857" w:rsidRDefault="00693DC3" w:rsidP="00693D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857"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693DC3" w:rsidRDefault="00693DC3" w:rsidP="00693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693DC3" w:rsidTr="00580775">
        <w:tc>
          <w:tcPr>
            <w:tcW w:w="648" w:type="dxa"/>
            <w:vMerge w:val="restart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№ </w:t>
            </w:r>
          </w:p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693DC3" w:rsidRPr="00580775" w:rsidRDefault="00693DC3" w:rsidP="003F0F0A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(в том числе предельные цены) установленные </w:t>
            </w:r>
            <w:r w:rsidR="003F0F0A">
              <w:rPr>
                <w:sz w:val="20"/>
              </w:rPr>
              <w:t xml:space="preserve">Администрацией </w:t>
            </w:r>
            <w:proofErr w:type="spellStart"/>
            <w:r w:rsidR="00E13F14">
              <w:rPr>
                <w:sz w:val="20"/>
              </w:rPr>
              <w:t>Новобессергеневского</w:t>
            </w:r>
            <w:proofErr w:type="spellEnd"/>
            <w:r w:rsidR="003F0F0A">
              <w:rPr>
                <w:sz w:val="20"/>
              </w:rPr>
              <w:t xml:space="preserve"> сельского поселения</w:t>
            </w:r>
          </w:p>
        </w:tc>
        <w:tc>
          <w:tcPr>
            <w:tcW w:w="6551" w:type="dxa"/>
            <w:gridSpan w:val="4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Требования к качеству, потребительским свойствам</w:t>
            </w:r>
          </w:p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 и иным характеристикам </w:t>
            </w:r>
          </w:p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(в том числе предельные цены)</w:t>
            </w:r>
          </w:p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 </w:t>
            </w:r>
            <w:proofErr w:type="gramStart"/>
            <w:r w:rsidRPr="00580775">
              <w:rPr>
                <w:sz w:val="20"/>
              </w:rPr>
              <w:t>установленные</w:t>
            </w:r>
            <w:proofErr w:type="gramEnd"/>
            <w:r w:rsidRPr="00580775">
              <w:rPr>
                <w:sz w:val="20"/>
              </w:rPr>
              <w:t xml:space="preserve"> заказчиком</w:t>
            </w:r>
          </w:p>
        </w:tc>
      </w:tr>
      <w:tr w:rsidR="00693DC3" w:rsidTr="00580775">
        <w:tc>
          <w:tcPr>
            <w:tcW w:w="648" w:type="dxa"/>
            <w:vMerge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vMerge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580775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Наименование </w:t>
            </w:r>
            <w:proofErr w:type="spellStart"/>
            <w:proofErr w:type="gramStart"/>
            <w:r w:rsidRPr="00580775">
              <w:rPr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Значение </w:t>
            </w:r>
            <w:proofErr w:type="spellStart"/>
            <w:proofErr w:type="gramStart"/>
            <w:r w:rsidRPr="00580775">
              <w:rPr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Наименование </w:t>
            </w:r>
            <w:proofErr w:type="spellStart"/>
            <w:proofErr w:type="gramStart"/>
            <w:r w:rsidRPr="00580775">
              <w:rPr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Значение </w:t>
            </w:r>
            <w:proofErr w:type="spellStart"/>
            <w:proofErr w:type="gramStart"/>
            <w:r w:rsidRPr="00580775">
              <w:rPr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 xml:space="preserve">Обоснование отклонения значения характеристики </w:t>
            </w:r>
          </w:p>
          <w:p w:rsidR="00693DC3" w:rsidRPr="00580775" w:rsidRDefault="00693DC3" w:rsidP="0058077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</w:tcPr>
          <w:p w:rsidR="00693DC3" w:rsidRPr="00580775" w:rsidRDefault="00693DC3" w:rsidP="00580775">
            <w:pPr>
              <w:jc w:val="center"/>
              <w:rPr>
                <w:sz w:val="20"/>
              </w:rPr>
            </w:pPr>
            <w:r w:rsidRPr="00580775">
              <w:rPr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580775">
              <w:rPr>
                <w:sz w:val="20"/>
              </w:rPr>
              <w:t xml:space="preserve"> )</w:t>
            </w:r>
            <w:proofErr w:type="gramEnd"/>
            <w:r w:rsidRPr="00580775">
              <w:rPr>
                <w:sz w:val="20"/>
              </w:rPr>
              <w:t>*</w:t>
            </w:r>
          </w:p>
        </w:tc>
      </w:tr>
      <w:tr w:rsidR="00693DC3" w:rsidTr="00580775">
        <w:tc>
          <w:tcPr>
            <w:tcW w:w="648" w:type="dxa"/>
          </w:tcPr>
          <w:p w:rsidR="00693DC3" w:rsidRDefault="00693DC3" w:rsidP="0058077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93DC3" w:rsidRDefault="00693DC3" w:rsidP="00580775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93DC3" w:rsidRDefault="00693DC3" w:rsidP="00580775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693DC3" w:rsidRDefault="00693DC3" w:rsidP="00580775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693DC3" w:rsidRDefault="00693DC3" w:rsidP="00580775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693DC3" w:rsidRDefault="00693DC3" w:rsidP="00580775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693DC3" w:rsidRDefault="00693DC3" w:rsidP="00580775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693DC3" w:rsidRDefault="00693DC3" w:rsidP="00580775">
            <w:pPr>
              <w:jc w:val="center"/>
            </w:pPr>
            <w:r>
              <w:t>8</w:t>
            </w:r>
          </w:p>
        </w:tc>
        <w:tc>
          <w:tcPr>
            <w:tcW w:w="1312" w:type="dxa"/>
          </w:tcPr>
          <w:p w:rsidR="00693DC3" w:rsidRDefault="00693DC3" w:rsidP="00580775">
            <w:pPr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693DC3" w:rsidRDefault="00693DC3" w:rsidP="00580775">
            <w:pPr>
              <w:jc w:val="center"/>
            </w:pPr>
            <w:r>
              <w:t>10</w:t>
            </w:r>
          </w:p>
        </w:tc>
        <w:tc>
          <w:tcPr>
            <w:tcW w:w="1776" w:type="dxa"/>
          </w:tcPr>
          <w:p w:rsidR="00693DC3" w:rsidRDefault="00693DC3" w:rsidP="00580775">
            <w:pPr>
              <w:jc w:val="center"/>
            </w:pPr>
            <w:r>
              <w:t>11</w:t>
            </w:r>
          </w:p>
        </w:tc>
      </w:tr>
      <w:tr w:rsidR="00693DC3" w:rsidTr="00580775">
        <w:tc>
          <w:tcPr>
            <w:tcW w:w="15024" w:type="dxa"/>
            <w:gridSpan w:val="11"/>
          </w:tcPr>
          <w:p w:rsidR="00693DC3" w:rsidRDefault="00693DC3" w:rsidP="003F0F0A">
            <w:pPr>
              <w:jc w:val="center"/>
            </w:pPr>
            <w: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>
              <w:t>числе</w:t>
            </w:r>
            <w:proofErr w:type="gramEnd"/>
            <w:r>
              <w:t xml:space="preserve">  качеству) и иным характеристикам, утвержденный Администрацией </w:t>
            </w:r>
            <w:proofErr w:type="spellStart"/>
            <w:r w:rsidR="00E13F14">
              <w:t>Новобессергеневского</w:t>
            </w:r>
            <w:proofErr w:type="spellEnd"/>
            <w:r w:rsidR="003846B2">
              <w:t xml:space="preserve"> сельского поселения</w:t>
            </w:r>
          </w:p>
        </w:tc>
      </w:tr>
      <w:tr w:rsidR="00693DC3" w:rsidTr="00580775">
        <w:tc>
          <w:tcPr>
            <w:tcW w:w="648" w:type="dxa"/>
          </w:tcPr>
          <w:p w:rsidR="00693DC3" w:rsidRDefault="00693DC3" w:rsidP="00491755">
            <w:r>
              <w:t>1.</w:t>
            </w:r>
          </w:p>
        </w:tc>
        <w:tc>
          <w:tcPr>
            <w:tcW w:w="900" w:type="dxa"/>
          </w:tcPr>
          <w:p w:rsidR="00693DC3" w:rsidRDefault="00693DC3" w:rsidP="00491755"/>
        </w:tc>
        <w:tc>
          <w:tcPr>
            <w:tcW w:w="1980" w:type="dxa"/>
          </w:tcPr>
          <w:p w:rsidR="00693DC3" w:rsidRDefault="00693DC3" w:rsidP="00491755"/>
        </w:tc>
        <w:tc>
          <w:tcPr>
            <w:tcW w:w="805" w:type="dxa"/>
          </w:tcPr>
          <w:p w:rsidR="00693DC3" w:rsidRDefault="00693DC3" w:rsidP="00491755"/>
        </w:tc>
        <w:tc>
          <w:tcPr>
            <w:tcW w:w="1195" w:type="dxa"/>
          </w:tcPr>
          <w:p w:rsidR="00693DC3" w:rsidRDefault="00693DC3" w:rsidP="00491755"/>
        </w:tc>
        <w:tc>
          <w:tcPr>
            <w:tcW w:w="1505" w:type="dxa"/>
          </w:tcPr>
          <w:p w:rsidR="00693DC3" w:rsidRDefault="00693DC3" w:rsidP="00491755"/>
        </w:tc>
        <w:tc>
          <w:tcPr>
            <w:tcW w:w="1440" w:type="dxa"/>
          </w:tcPr>
          <w:p w:rsidR="00693DC3" w:rsidRDefault="00693DC3" w:rsidP="00491755"/>
        </w:tc>
        <w:tc>
          <w:tcPr>
            <w:tcW w:w="1535" w:type="dxa"/>
          </w:tcPr>
          <w:p w:rsidR="00693DC3" w:rsidRDefault="00693DC3" w:rsidP="00491755"/>
        </w:tc>
        <w:tc>
          <w:tcPr>
            <w:tcW w:w="1312" w:type="dxa"/>
          </w:tcPr>
          <w:p w:rsidR="00693DC3" w:rsidRDefault="00693DC3" w:rsidP="00491755"/>
        </w:tc>
        <w:tc>
          <w:tcPr>
            <w:tcW w:w="1928" w:type="dxa"/>
          </w:tcPr>
          <w:p w:rsidR="00693DC3" w:rsidRDefault="00693DC3" w:rsidP="00491755"/>
        </w:tc>
        <w:tc>
          <w:tcPr>
            <w:tcW w:w="1776" w:type="dxa"/>
          </w:tcPr>
          <w:p w:rsidR="00693DC3" w:rsidRDefault="00693DC3" w:rsidP="00491755"/>
        </w:tc>
      </w:tr>
      <w:tr w:rsidR="00693DC3" w:rsidTr="00580775">
        <w:tc>
          <w:tcPr>
            <w:tcW w:w="648" w:type="dxa"/>
          </w:tcPr>
          <w:p w:rsidR="00693DC3" w:rsidRDefault="00693DC3" w:rsidP="00491755">
            <w:r>
              <w:t>2.</w:t>
            </w:r>
          </w:p>
        </w:tc>
        <w:tc>
          <w:tcPr>
            <w:tcW w:w="900" w:type="dxa"/>
          </w:tcPr>
          <w:p w:rsidR="00693DC3" w:rsidRDefault="00693DC3" w:rsidP="00491755"/>
        </w:tc>
        <w:tc>
          <w:tcPr>
            <w:tcW w:w="1980" w:type="dxa"/>
          </w:tcPr>
          <w:p w:rsidR="00693DC3" w:rsidRDefault="00693DC3" w:rsidP="00491755"/>
        </w:tc>
        <w:tc>
          <w:tcPr>
            <w:tcW w:w="805" w:type="dxa"/>
          </w:tcPr>
          <w:p w:rsidR="00693DC3" w:rsidRDefault="00693DC3" w:rsidP="00491755"/>
        </w:tc>
        <w:tc>
          <w:tcPr>
            <w:tcW w:w="1195" w:type="dxa"/>
          </w:tcPr>
          <w:p w:rsidR="00693DC3" w:rsidRDefault="00693DC3" w:rsidP="00491755"/>
        </w:tc>
        <w:tc>
          <w:tcPr>
            <w:tcW w:w="1505" w:type="dxa"/>
          </w:tcPr>
          <w:p w:rsidR="00693DC3" w:rsidRDefault="00693DC3" w:rsidP="00491755"/>
        </w:tc>
        <w:tc>
          <w:tcPr>
            <w:tcW w:w="1440" w:type="dxa"/>
          </w:tcPr>
          <w:p w:rsidR="00693DC3" w:rsidRDefault="00693DC3" w:rsidP="00491755"/>
        </w:tc>
        <w:tc>
          <w:tcPr>
            <w:tcW w:w="1535" w:type="dxa"/>
          </w:tcPr>
          <w:p w:rsidR="00693DC3" w:rsidRDefault="00693DC3" w:rsidP="00491755"/>
        </w:tc>
        <w:tc>
          <w:tcPr>
            <w:tcW w:w="1312" w:type="dxa"/>
          </w:tcPr>
          <w:p w:rsidR="00693DC3" w:rsidRDefault="00693DC3" w:rsidP="00491755"/>
        </w:tc>
        <w:tc>
          <w:tcPr>
            <w:tcW w:w="1928" w:type="dxa"/>
          </w:tcPr>
          <w:p w:rsidR="00693DC3" w:rsidRDefault="00693DC3" w:rsidP="00491755"/>
        </w:tc>
        <w:tc>
          <w:tcPr>
            <w:tcW w:w="1776" w:type="dxa"/>
          </w:tcPr>
          <w:p w:rsidR="00693DC3" w:rsidRDefault="00693DC3" w:rsidP="00491755"/>
        </w:tc>
      </w:tr>
      <w:tr w:rsidR="00693DC3" w:rsidTr="00580775">
        <w:tc>
          <w:tcPr>
            <w:tcW w:w="15024" w:type="dxa"/>
            <w:gridSpan w:val="11"/>
          </w:tcPr>
          <w:p w:rsidR="00693DC3" w:rsidRDefault="00693DC3" w:rsidP="00580775">
            <w:pPr>
              <w:jc w:val="center"/>
            </w:pPr>
            <w: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693DC3" w:rsidTr="00580775">
        <w:tc>
          <w:tcPr>
            <w:tcW w:w="648" w:type="dxa"/>
          </w:tcPr>
          <w:p w:rsidR="00693DC3" w:rsidRDefault="00693DC3" w:rsidP="00491755">
            <w:r>
              <w:t>1.</w:t>
            </w:r>
          </w:p>
        </w:tc>
        <w:tc>
          <w:tcPr>
            <w:tcW w:w="900" w:type="dxa"/>
          </w:tcPr>
          <w:p w:rsidR="00693DC3" w:rsidRDefault="00693DC3" w:rsidP="00491755"/>
        </w:tc>
        <w:tc>
          <w:tcPr>
            <w:tcW w:w="1980" w:type="dxa"/>
          </w:tcPr>
          <w:p w:rsidR="00693DC3" w:rsidRDefault="00693DC3" w:rsidP="00491755"/>
        </w:tc>
        <w:tc>
          <w:tcPr>
            <w:tcW w:w="805" w:type="dxa"/>
          </w:tcPr>
          <w:p w:rsidR="00693DC3" w:rsidRDefault="00693DC3" w:rsidP="00491755"/>
        </w:tc>
        <w:tc>
          <w:tcPr>
            <w:tcW w:w="1195" w:type="dxa"/>
          </w:tcPr>
          <w:p w:rsidR="00693DC3" w:rsidRDefault="00693DC3" w:rsidP="00491755"/>
        </w:tc>
        <w:tc>
          <w:tcPr>
            <w:tcW w:w="1505" w:type="dxa"/>
          </w:tcPr>
          <w:p w:rsidR="00693DC3" w:rsidRDefault="00693DC3" w:rsidP="00491755"/>
        </w:tc>
        <w:tc>
          <w:tcPr>
            <w:tcW w:w="1440" w:type="dxa"/>
          </w:tcPr>
          <w:p w:rsidR="00693DC3" w:rsidRDefault="00693DC3" w:rsidP="00491755"/>
        </w:tc>
        <w:tc>
          <w:tcPr>
            <w:tcW w:w="1535" w:type="dxa"/>
          </w:tcPr>
          <w:p w:rsidR="00693DC3" w:rsidRDefault="00693DC3" w:rsidP="00491755"/>
        </w:tc>
        <w:tc>
          <w:tcPr>
            <w:tcW w:w="1312" w:type="dxa"/>
          </w:tcPr>
          <w:p w:rsidR="00693DC3" w:rsidRDefault="00693DC3" w:rsidP="00491755"/>
        </w:tc>
        <w:tc>
          <w:tcPr>
            <w:tcW w:w="1928" w:type="dxa"/>
          </w:tcPr>
          <w:p w:rsidR="00693DC3" w:rsidRDefault="00693DC3" w:rsidP="00491755"/>
        </w:tc>
        <w:tc>
          <w:tcPr>
            <w:tcW w:w="1776" w:type="dxa"/>
          </w:tcPr>
          <w:p w:rsidR="00693DC3" w:rsidRDefault="00693DC3" w:rsidP="00491755"/>
        </w:tc>
      </w:tr>
    </w:tbl>
    <w:p w:rsidR="00693DC3" w:rsidRPr="00CA0BC9" w:rsidRDefault="00693DC3" w:rsidP="00693DC3">
      <w:pPr>
        <w:sectPr w:rsidR="00693DC3" w:rsidRPr="00CA0BC9" w:rsidSect="00491755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  <w:r w:rsidRPr="00CA0BC9">
        <w:lastRenderedPageBreak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CA0BC9">
        <w:t xml:space="preserve">( </w:t>
      </w:r>
      <w:proofErr w:type="gramEnd"/>
      <w:r w:rsidRPr="00CA0BC9">
        <w:t>в том числе предельные цены товаров, работ, услуг).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</w:rPr>
      </w:pPr>
    </w:p>
    <w:p w:rsidR="000D3271" w:rsidRPr="00590330" w:rsidRDefault="000D3271" w:rsidP="000D3271">
      <w:pPr>
        <w:pStyle w:val="ConsPlusNormal"/>
        <w:jc w:val="right"/>
        <w:rPr>
          <w:rFonts w:ascii="Times New Roman" w:hAnsi="Times New Roman" w:cs="Times New Roman"/>
        </w:rPr>
      </w:pPr>
    </w:p>
    <w:p w:rsidR="000D3271" w:rsidRPr="00590330" w:rsidRDefault="000D3271" w:rsidP="000D32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0D3271" w:rsidRPr="00590330" w:rsidRDefault="000D3271" w:rsidP="000D32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0D3271" w:rsidRPr="00590330" w:rsidRDefault="000D3271" w:rsidP="000D32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и иные характеристики, а также значения таких свойств и характеристик</w:t>
      </w:r>
    </w:p>
    <w:p w:rsidR="000D3271" w:rsidRPr="00590330" w:rsidRDefault="000D3271" w:rsidP="000D32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097"/>
        <w:gridCol w:w="2040"/>
        <w:gridCol w:w="2344"/>
        <w:gridCol w:w="727"/>
        <w:gridCol w:w="1249"/>
        <w:gridCol w:w="2160"/>
        <w:gridCol w:w="1775"/>
        <w:gridCol w:w="1800"/>
        <w:gridCol w:w="1833"/>
      </w:tblGrid>
      <w:tr w:rsidR="000D3271" w:rsidRPr="000D3271" w:rsidTr="000D3271">
        <w:tc>
          <w:tcPr>
            <w:tcW w:w="571" w:type="dxa"/>
            <w:vMerge w:val="restart"/>
          </w:tcPr>
          <w:p w:rsidR="000D3271" w:rsidRPr="000D3271" w:rsidRDefault="000D3271" w:rsidP="000D3271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>№ п.п.</w:t>
            </w:r>
          </w:p>
        </w:tc>
        <w:tc>
          <w:tcPr>
            <w:tcW w:w="1097" w:type="dxa"/>
            <w:vMerge w:val="restart"/>
          </w:tcPr>
          <w:p w:rsidR="000D3271" w:rsidRPr="000D3271" w:rsidRDefault="000D3271" w:rsidP="000D3271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>Код по ОКПД</w:t>
            </w:r>
          </w:p>
        </w:tc>
        <w:tc>
          <w:tcPr>
            <w:tcW w:w="2040" w:type="dxa"/>
            <w:vMerge w:val="restart"/>
          </w:tcPr>
          <w:p w:rsidR="000D3271" w:rsidRPr="000D3271" w:rsidRDefault="000D3271" w:rsidP="000D3271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888" w:type="dxa"/>
            <w:gridSpan w:val="7"/>
          </w:tcPr>
          <w:p w:rsidR="000D3271" w:rsidRPr="000D3271" w:rsidRDefault="000D3271" w:rsidP="000D3271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 xml:space="preserve">Требования к качеству, потребительским свойствам и иным характеристикам 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(в том числе предельные цены)</w:t>
            </w:r>
          </w:p>
        </w:tc>
      </w:tr>
      <w:tr w:rsidR="000D3271" w:rsidRPr="000D3271" w:rsidTr="000D3271">
        <w:tc>
          <w:tcPr>
            <w:tcW w:w="571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7568" w:type="dxa"/>
            <w:gridSpan w:val="4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характеристики</w:t>
            </w:r>
          </w:p>
        </w:tc>
      </w:tr>
      <w:tr w:rsidR="000D3271" w:rsidRPr="000D3271" w:rsidTr="000D3271">
        <w:tc>
          <w:tcPr>
            <w:tcW w:w="571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0D3271" w:rsidRPr="000D3271" w:rsidRDefault="000D3271" w:rsidP="000D3271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 xml:space="preserve">Код </w:t>
            </w:r>
          </w:p>
          <w:p w:rsidR="000D3271" w:rsidRPr="000D3271" w:rsidRDefault="000D3271" w:rsidP="000D3271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0D3271">
              <w:rPr>
                <w:iCs/>
                <w:sz w:val="24"/>
                <w:szCs w:val="24"/>
              </w:rPr>
              <w:t>по ОКЕИ</w:t>
            </w:r>
          </w:p>
        </w:tc>
        <w:tc>
          <w:tcPr>
            <w:tcW w:w="1249" w:type="dxa"/>
          </w:tcPr>
          <w:p w:rsidR="000D3271" w:rsidRPr="000D3271" w:rsidRDefault="000D3271" w:rsidP="000D3271">
            <w:pPr>
              <w:suppressLineNumbers/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0D3271">
              <w:rPr>
                <w:iCs/>
                <w:sz w:val="24"/>
                <w:szCs w:val="24"/>
              </w:rPr>
              <w:t>Наимено</w:t>
            </w:r>
            <w:proofErr w:type="spellEnd"/>
            <w:r w:rsidRPr="000D3271">
              <w:rPr>
                <w:iCs/>
                <w:sz w:val="24"/>
                <w:szCs w:val="24"/>
              </w:rPr>
              <w:t>-</w:t>
            </w:r>
          </w:p>
          <w:p w:rsidR="000D3271" w:rsidRPr="000D3271" w:rsidRDefault="000D3271" w:rsidP="000D3271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0D3271">
              <w:rPr>
                <w:iCs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главная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ведущая, старшая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обслуживающий персонал 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хоз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группа: комендант, водители, 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техслужащие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т.п.)</w:t>
            </w: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30.02.12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Машины вычислительные электронные цифровые портативные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D3271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 кг</w:t>
              </w:r>
            </w:smartTag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сабноутбуки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Размер, тип экрана, вес, тип процессора, частота процессора,  размер оперативной памяти, объем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Bluetooth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, поддержки 3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,  (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UMTS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30.02.15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ств дл</w:t>
            </w:r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я автоматической обработки данных: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запоминающие устройства, устройства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ввода, устройства вывода.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видеоадаптера, операционная система, предустановленное   программное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обеспечение, 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30.02.16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Пояснения по товару: принтеры, сканеры, многофункциональные устройства (МФУ)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32.20.11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Аппаратура</w:t>
            </w:r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передающая для радиосвязи, радиовещания и телевидения. Пояснения по товару: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телефоны мобильные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карт, наличие модулей и интерфейсов </w:t>
            </w: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Bluetooth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USB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GPS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7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34.10.22</w:t>
            </w:r>
          </w:p>
        </w:tc>
        <w:tc>
          <w:tcPr>
            <w:tcW w:w="2040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Автомобили легковые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251</w:t>
            </w: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Лошадиная сила</w:t>
            </w: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200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383</w:t>
            </w: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рубль</w:t>
            </w: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2,0 млн.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34.10.30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344" w:type="dxa"/>
          </w:tcPr>
          <w:p w:rsid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Мощность двигателя, комплектация</w:t>
            </w:r>
          </w:p>
          <w:p w:rsidR="00925791" w:rsidRDefault="0092579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5791" w:rsidRPr="000D3271" w:rsidRDefault="0092579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36.11.11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 каркаса (металл), обивочные материалы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мебельный (искусственный) мех, искусственная 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), ткань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Предельное значение </w:t>
            </w: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–т</w:t>
            </w:r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0D3271" w:rsidRPr="000D3271" w:rsidTr="000D3271">
        <w:tc>
          <w:tcPr>
            <w:tcW w:w="571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097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36.11.12</w:t>
            </w:r>
          </w:p>
        </w:tc>
        <w:tc>
          <w:tcPr>
            <w:tcW w:w="2040" w:type="dxa"/>
            <w:vMerge w:val="restart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0D3271" w:rsidRPr="000D3271" w:rsidTr="000D3271">
        <w:tc>
          <w:tcPr>
            <w:tcW w:w="571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обивочные материалы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Предельное значение – кожа натуральная, возможные значения: искусственная кожа, мебельный (искусственный) мех, искусственная </w:t>
            </w: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), ткань</w:t>
            </w:r>
            <w:proofErr w:type="gramEnd"/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Предельное значение – искусственная 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микрофибра</w:t>
            </w:r>
            <w:proofErr w:type="spell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Предельное значение </w:t>
            </w:r>
            <w:proofErr w:type="gramStart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–т</w:t>
            </w:r>
            <w:proofErr w:type="gramEnd"/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36.12.11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 (металл)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3271" w:rsidRPr="000D3271" w:rsidTr="000D3271">
        <w:tc>
          <w:tcPr>
            <w:tcW w:w="571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36.12.12</w:t>
            </w:r>
          </w:p>
        </w:tc>
        <w:tc>
          <w:tcPr>
            <w:tcW w:w="204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 (вид древесины)</w:t>
            </w:r>
          </w:p>
        </w:tc>
        <w:tc>
          <w:tcPr>
            <w:tcW w:w="727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9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0D3271" w:rsidRPr="000D3271" w:rsidRDefault="000D3271" w:rsidP="000D3271">
            <w:pPr>
              <w:pStyle w:val="ConsPlusNormal"/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3271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0D3271" w:rsidRPr="000D3271" w:rsidRDefault="000D3271" w:rsidP="000D3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3271" w:rsidRPr="00925791" w:rsidRDefault="000D3271" w:rsidP="009257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bCs/>
        </w:rPr>
        <w:t xml:space="preserve">                        </w:t>
      </w:r>
      <w:r w:rsidR="00925791">
        <w:rPr>
          <w:bCs/>
        </w:rPr>
        <w:t xml:space="preserve">                     </w:t>
      </w:r>
    </w:p>
    <w:sectPr w:rsidR="000D3271" w:rsidRPr="00925791" w:rsidSect="00693DC3">
      <w:footnotePr>
        <w:pos w:val="beneathText"/>
      </w:footnotePr>
      <w:pgSz w:w="16837" w:h="11905" w:orient="landscape"/>
      <w:pgMar w:top="1418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165E1"/>
    <w:rsid w:val="0002403C"/>
    <w:rsid w:val="00055D10"/>
    <w:rsid w:val="00066CF3"/>
    <w:rsid w:val="00072A24"/>
    <w:rsid w:val="00073ED0"/>
    <w:rsid w:val="000949C3"/>
    <w:rsid w:val="000A36C2"/>
    <w:rsid w:val="000D3271"/>
    <w:rsid w:val="000E5A57"/>
    <w:rsid w:val="00183709"/>
    <w:rsid w:val="001A7633"/>
    <w:rsid w:val="001B2EAC"/>
    <w:rsid w:val="001B69B7"/>
    <w:rsid w:val="001D781F"/>
    <w:rsid w:val="001F1FF6"/>
    <w:rsid w:val="0022183A"/>
    <w:rsid w:val="00231B65"/>
    <w:rsid w:val="00232D04"/>
    <w:rsid w:val="00233648"/>
    <w:rsid w:val="00275FA8"/>
    <w:rsid w:val="0028003B"/>
    <w:rsid w:val="00295AF2"/>
    <w:rsid w:val="002D1F2A"/>
    <w:rsid w:val="002F6047"/>
    <w:rsid w:val="003137BE"/>
    <w:rsid w:val="00335BE6"/>
    <w:rsid w:val="0035661D"/>
    <w:rsid w:val="0037391D"/>
    <w:rsid w:val="00374EE4"/>
    <w:rsid w:val="00377E31"/>
    <w:rsid w:val="003846B2"/>
    <w:rsid w:val="003E6311"/>
    <w:rsid w:val="003F0F0A"/>
    <w:rsid w:val="003F3C64"/>
    <w:rsid w:val="004014C4"/>
    <w:rsid w:val="004170B2"/>
    <w:rsid w:val="0043568E"/>
    <w:rsid w:val="00484C19"/>
    <w:rsid w:val="00486807"/>
    <w:rsid w:val="00487470"/>
    <w:rsid w:val="00491755"/>
    <w:rsid w:val="004D044D"/>
    <w:rsid w:val="004E05B3"/>
    <w:rsid w:val="00522761"/>
    <w:rsid w:val="00545334"/>
    <w:rsid w:val="00554F12"/>
    <w:rsid w:val="00580775"/>
    <w:rsid w:val="00592EA0"/>
    <w:rsid w:val="005B6403"/>
    <w:rsid w:val="00607901"/>
    <w:rsid w:val="00614C5C"/>
    <w:rsid w:val="00693DC3"/>
    <w:rsid w:val="00695F37"/>
    <w:rsid w:val="006C35DE"/>
    <w:rsid w:val="006C42B0"/>
    <w:rsid w:val="006E2EAC"/>
    <w:rsid w:val="00710138"/>
    <w:rsid w:val="007410AC"/>
    <w:rsid w:val="00741711"/>
    <w:rsid w:val="00746F72"/>
    <w:rsid w:val="007549BF"/>
    <w:rsid w:val="007559DF"/>
    <w:rsid w:val="00766FB3"/>
    <w:rsid w:val="00777B00"/>
    <w:rsid w:val="0079346B"/>
    <w:rsid w:val="007B4550"/>
    <w:rsid w:val="008061C1"/>
    <w:rsid w:val="008216DC"/>
    <w:rsid w:val="008344C0"/>
    <w:rsid w:val="0086248E"/>
    <w:rsid w:val="008803CF"/>
    <w:rsid w:val="008A03D2"/>
    <w:rsid w:val="008B50A5"/>
    <w:rsid w:val="008E0116"/>
    <w:rsid w:val="008E0A81"/>
    <w:rsid w:val="008F1C0C"/>
    <w:rsid w:val="00911BAE"/>
    <w:rsid w:val="00915852"/>
    <w:rsid w:val="00925791"/>
    <w:rsid w:val="00954FE8"/>
    <w:rsid w:val="0096312F"/>
    <w:rsid w:val="009739BC"/>
    <w:rsid w:val="00982D60"/>
    <w:rsid w:val="0098376E"/>
    <w:rsid w:val="009E3A9A"/>
    <w:rsid w:val="00A32F36"/>
    <w:rsid w:val="00AD3D0E"/>
    <w:rsid w:val="00B007C3"/>
    <w:rsid w:val="00B040D3"/>
    <w:rsid w:val="00B066D2"/>
    <w:rsid w:val="00B1031A"/>
    <w:rsid w:val="00B142A4"/>
    <w:rsid w:val="00B41443"/>
    <w:rsid w:val="00B9160E"/>
    <w:rsid w:val="00BC125A"/>
    <w:rsid w:val="00BC6145"/>
    <w:rsid w:val="00BF49A6"/>
    <w:rsid w:val="00CA28FA"/>
    <w:rsid w:val="00CB1E21"/>
    <w:rsid w:val="00CF00F7"/>
    <w:rsid w:val="00D019DB"/>
    <w:rsid w:val="00D245D4"/>
    <w:rsid w:val="00D37201"/>
    <w:rsid w:val="00D67AFB"/>
    <w:rsid w:val="00DA1748"/>
    <w:rsid w:val="00DD18E2"/>
    <w:rsid w:val="00DD5DCA"/>
    <w:rsid w:val="00DE3320"/>
    <w:rsid w:val="00DE3548"/>
    <w:rsid w:val="00E07334"/>
    <w:rsid w:val="00E10C61"/>
    <w:rsid w:val="00E13F14"/>
    <w:rsid w:val="00E24857"/>
    <w:rsid w:val="00E24ABD"/>
    <w:rsid w:val="00E75218"/>
    <w:rsid w:val="00EA5E2C"/>
    <w:rsid w:val="00ED0B93"/>
    <w:rsid w:val="00EF0D4B"/>
    <w:rsid w:val="00F04C78"/>
    <w:rsid w:val="00F0750D"/>
    <w:rsid w:val="00F3160B"/>
    <w:rsid w:val="00F4208C"/>
    <w:rsid w:val="00F44042"/>
    <w:rsid w:val="00F86AE3"/>
    <w:rsid w:val="00FE2D36"/>
    <w:rsid w:val="00FE7EF4"/>
    <w:rsid w:val="00FF2221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3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4533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D04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2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334"/>
  </w:style>
  <w:style w:type="character" w:customStyle="1" w:styleId="10">
    <w:name w:val="Основной шрифт абзаца1"/>
    <w:rsid w:val="00545334"/>
  </w:style>
  <w:style w:type="character" w:customStyle="1" w:styleId="a3">
    <w:name w:val="Символ нумерации"/>
    <w:rsid w:val="00545334"/>
  </w:style>
  <w:style w:type="paragraph" w:customStyle="1" w:styleId="a4">
    <w:name w:val="Заголовок"/>
    <w:basedOn w:val="a"/>
    <w:next w:val="a5"/>
    <w:rsid w:val="0054533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rsid w:val="00545334"/>
    <w:pPr>
      <w:jc w:val="center"/>
    </w:pPr>
    <w:rPr>
      <w:b/>
      <w:bCs/>
    </w:rPr>
  </w:style>
  <w:style w:type="paragraph" w:styleId="a6">
    <w:name w:val="List"/>
    <w:basedOn w:val="a5"/>
    <w:rsid w:val="00545334"/>
    <w:rPr>
      <w:rFonts w:ascii="Arial" w:hAnsi="Arial" w:cs="Tahoma"/>
    </w:rPr>
  </w:style>
  <w:style w:type="paragraph" w:customStyle="1" w:styleId="11">
    <w:name w:val="Название1"/>
    <w:basedOn w:val="a"/>
    <w:rsid w:val="0054533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545334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545334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5453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533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545334"/>
    <w:pPr>
      <w:suppressLineNumbers/>
    </w:pPr>
  </w:style>
  <w:style w:type="paragraph" w:customStyle="1" w:styleId="aa">
    <w:name w:val="Заголовок таблицы"/>
    <w:basedOn w:val="a9"/>
    <w:rsid w:val="00545334"/>
    <w:pPr>
      <w:jc w:val="center"/>
    </w:pPr>
    <w:rPr>
      <w:b/>
      <w:bCs/>
    </w:rPr>
  </w:style>
  <w:style w:type="table" w:styleId="ab">
    <w:name w:val="Table Grid"/>
    <w:basedOn w:val="a1"/>
    <w:rsid w:val="007549B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86248E"/>
    <w:pPr>
      <w:suppressAutoHyphens w:val="0"/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d">
    <w:name w:val="Hyperlink"/>
    <w:basedOn w:val="a0"/>
    <w:rsid w:val="00487470"/>
    <w:rPr>
      <w:color w:val="0000FF"/>
      <w:u w:val="single"/>
    </w:rPr>
  </w:style>
  <w:style w:type="paragraph" w:customStyle="1" w:styleId="ConsPlusTitle">
    <w:name w:val="ConsPlusTitle"/>
    <w:rsid w:val="00E24ABD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styleId="ae">
    <w:name w:val="Title"/>
    <w:basedOn w:val="a"/>
    <w:link w:val="af"/>
    <w:uiPriority w:val="10"/>
    <w:qFormat/>
    <w:rsid w:val="00607901"/>
    <w:pPr>
      <w:suppressAutoHyphens w:val="0"/>
      <w:jc w:val="center"/>
    </w:pPr>
    <w:rPr>
      <w:b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07901"/>
    <w:rPr>
      <w:b/>
      <w:sz w:val="28"/>
    </w:rPr>
  </w:style>
  <w:style w:type="paragraph" w:customStyle="1" w:styleId="Postan">
    <w:name w:val="Postan"/>
    <w:basedOn w:val="a"/>
    <w:rsid w:val="00E13F14"/>
    <w:pPr>
      <w:suppressAutoHyphens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9A7006D2868BB1E9E84DEE9FA0BC37C80C1AA7D7653CF9C2CCE1B28d2V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16061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4</cp:revision>
  <cp:lastPrinted>2016-05-20T08:22:00Z</cp:lastPrinted>
  <dcterms:created xsi:type="dcterms:W3CDTF">2016-05-20T07:13:00Z</dcterms:created>
  <dcterms:modified xsi:type="dcterms:W3CDTF">2016-05-20T08:25:00Z</dcterms:modified>
</cp:coreProperties>
</file>