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spacing w:after="0" w:before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Местное самоуправление</w:t>
      </w:r>
    </w:p>
    <w:p w14:paraId="03000000">
      <w:pPr>
        <w:pStyle w:val="Style_2"/>
        <w:spacing w:after="0" w:before="0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Администрация Новобессергеневского </w:t>
      </w:r>
    </w:p>
    <w:p w14:paraId="04000000">
      <w:pPr>
        <w:pStyle w:val="Style_2"/>
        <w:spacing w:after="0" w:before="0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сельского поселения</w:t>
      </w:r>
    </w:p>
    <w:p w14:paraId="05000000">
      <w:pPr>
        <w:pStyle w:val="Style_2"/>
        <w:spacing w:after="0" w:before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6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341674</wp:posOffset>
                </wp:positionH>
                <wp:positionV relativeFrom="page">
                  <wp:posOffset>1729740</wp:posOffset>
                </wp:positionV>
                <wp:extent cx="6164581" cy="91439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164581" cy="91439"/>
                        </a:xfrm>
                        <a:custGeom>
                          <a:avLst>
                            <a:gd fmla="val 10800" name="modifier0"/>
                          </a:avLst>
                          <a:gdLst>
                            <a:gd fmla="+- modifier0 0 10800" name="f0"/>
                            <a:gd fmla="*/ modifier0 2 1" name="f1"/>
                            <a:gd fmla="+- 21600 0 f1" name="f2"/>
                            <a:gd fmla="+- 0 0 f2" name="f3"/>
                            <a:gd fmla="+- 21600 0 f3" name="f4"/>
                            <a:gd fmla="?: f0 f3 0" name="f5"/>
                            <a:gd fmla="?: f0 21600 f1" name="f6"/>
                            <a:gd fmla="?: f0 0 f2" name="f7"/>
                            <a:gd fmla="?: f0 f4 21600" name="f8"/>
                            <a:gd fmla="+/ f5 f6 2" name="f9"/>
                            <a:gd fmla="+/ f8 f5 2" name="f10"/>
                            <a:gd fmla="+/ f7 f8 2" name="f11"/>
                            <a:gd fmla="+/ f6 f7 2" name="f12"/>
                            <a:gd fmla="+- f6 0 f5" name="f13"/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w:t>Ростовской области Неклиновского района</w:t>
      </w:r>
    </w:p>
    <w:p w14:paraId="06000000">
      <w:pPr>
        <w:pStyle w:val="Style_2"/>
      </w:pPr>
    </w:p>
    <w:p w14:paraId="07000000">
      <w:pPr>
        <w:ind/>
        <w:jc w:val="center"/>
        <w:rPr>
          <w:sz w:val="28"/>
        </w:rPr>
      </w:pPr>
      <w:r>
        <w:rPr>
          <w:b w:val="1"/>
          <w:sz w:val="36"/>
        </w:rPr>
        <w:t>ПОСТАНОВЛЕНИЕ</w:t>
      </w:r>
    </w:p>
    <w:p w14:paraId="08000000">
      <w:pPr>
        <w:pStyle w:val="Style_3"/>
        <w:tabs>
          <w:tab w:leader="none" w:pos="7513" w:val="left"/>
        </w:tabs>
        <w:ind/>
        <w:rPr>
          <w:b w:val="1"/>
          <w:sz w:val="28"/>
        </w:rPr>
      </w:pPr>
      <w:r>
        <w:rPr>
          <w:sz w:val="28"/>
        </w:rPr>
        <w:t xml:space="preserve">    </w:t>
      </w:r>
      <w:r>
        <w:rPr>
          <w:b w:val="1"/>
          <w:sz w:val="28"/>
        </w:rPr>
        <w:t xml:space="preserve">«27» августа 2024 г.                                                                              </w:t>
      </w:r>
      <w:r>
        <w:rPr>
          <w:b w:val="1"/>
          <w:sz w:val="28"/>
        </w:rPr>
        <w:t xml:space="preserve">     </w:t>
      </w:r>
      <w:r>
        <w:rPr>
          <w:b w:val="1"/>
          <w:sz w:val="28"/>
        </w:rPr>
        <w:t xml:space="preserve">      № 264</w:t>
      </w:r>
    </w:p>
    <w:p w14:paraId="09000000">
      <w:pPr>
        <w:spacing w:line="216" w:lineRule="auto"/>
        <w:ind w:firstLine="527" w:left="465" w:right="465"/>
        <w:jc w:val="center"/>
        <w:rPr>
          <w:b w:val="1"/>
          <w:sz w:val="28"/>
        </w:rPr>
      </w:pPr>
    </w:p>
    <w:p w14:paraId="0A000000">
      <w:pPr>
        <w:spacing w:line="216" w:lineRule="auto"/>
        <w:ind w:firstLine="0" w:left="465" w:right="465"/>
        <w:rPr>
          <w:b w:val="1"/>
          <w:sz w:val="28"/>
        </w:rPr>
      </w:pPr>
      <w:r>
        <w:rPr>
          <w:b w:val="1"/>
          <w:sz w:val="28"/>
        </w:rPr>
        <w:t xml:space="preserve">       </w:t>
      </w:r>
      <w:r>
        <w:rPr>
          <w:b w:val="1"/>
          <w:sz w:val="28"/>
        </w:rPr>
        <w:t xml:space="preserve">«Об особенностях определения в 2024 году размера арендной </w:t>
      </w:r>
    </w:p>
    <w:p w14:paraId="0B000000">
      <w:pPr>
        <w:spacing w:line="216" w:lineRule="auto"/>
        <w:ind w:firstLine="0" w:left="465" w:right="465"/>
        <w:rPr>
          <w:b w:val="1"/>
          <w:sz w:val="28"/>
        </w:rPr>
      </w:pPr>
      <w:r>
        <w:rPr>
          <w:b w:val="1"/>
          <w:sz w:val="28"/>
        </w:rPr>
        <w:t xml:space="preserve">       </w:t>
      </w:r>
      <w:r>
        <w:rPr>
          <w:b w:val="1"/>
          <w:sz w:val="28"/>
        </w:rPr>
        <w:t xml:space="preserve">платы за земельные участки, находящиеся в </w:t>
      </w:r>
      <w:r>
        <w:rPr>
          <w:b w:val="1"/>
          <w:sz w:val="28"/>
        </w:rPr>
        <w:t>муниципальной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    </w:t>
      </w:r>
    </w:p>
    <w:p w14:paraId="0C000000">
      <w:pPr>
        <w:spacing w:line="216" w:lineRule="auto"/>
        <w:ind w:firstLine="0" w:left="465" w:right="465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>собственности муниципального образования «</w:t>
      </w:r>
      <w:r>
        <w:rPr>
          <w:b w:val="1"/>
          <w:sz w:val="28"/>
        </w:rPr>
        <w:t>Новобессергеневское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 </w:t>
      </w:r>
    </w:p>
    <w:p w14:paraId="0D000000">
      <w:pPr>
        <w:spacing w:line="216" w:lineRule="auto"/>
        <w:ind w:firstLine="0" w:left="465" w:right="465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сельское поселение», осуществляющим деятельность по подготовке </w:t>
      </w:r>
    </w:p>
    <w:p w14:paraId="0E000000">
      <w:pPr>
        <w:spacing w:line="216" w:lineRule="auto"/>
        <w:ind w:firstLine="0" w:left="465" w:right="465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>граждан по военно-учетным специальностям для Вооруженных Сил</w:t>
      </w:r>
    </w:p>
    <w:p w14:paraId="0F000000">
      <w:pPr>
        <w:spacing w:after="347" w:line="216" w:lineRule="auto"/>
        <w:ind w:hanging="10" w:left="475" w:right="460"/>
        <w:rPr>
          <w:b w:val="1"/>
          <w:sz w:val="28"/>
        </w:rPr>
      </w:pPr>
      <w:r>
        <w:rPr>
          <w:b w:val="1"/>
          <w:sz w:val="28"/>
        </w:rPr>
        <w:t xml:space="preserve">   </w:t>
      </w:r>
      <w:r>
        <w:rPr>
          <w:b w:val="1"/>
          <w:sz w:val="28"/>
        </w:rPr>
        <w:t>Российской Федерации за счет субсидий из федерального бюджета»</w:t>
      </w:r>
    </w:p>
    <w:p w14:paraId="10000000">
      <w:pPr>
        <w:spacing w:after="176"/>
        <w:ind w:firstLine="0" w:left="-10" w:right="-10"/>
        <w:jc w:val="both"/>
        <w:rPr>
          <w:sz w:val="28"/>
        </w:rPr>
      </w:pPr>
      <w:r>
        <w:rPr>
          <w:sz w:val="28"/>
        </w:rPr>
        <w:t xml:space="preserve">      В соответствии с федеральными законами от 25.10.2001 № 137-ФЗ «О введении в действие Земельного кодекса Российской Федерации», от 14.03.2022 № 58-ФЗ «О внесении изменений в отдельные законодательные акты Российской Федерации», постановлением Правительства Ростовской области от 02.03.2015 № 135 «Об арендной плате за использование   земельных участков, находящихся в государственной собственности Ростовской области», Постановления Правительства Ростовской области от 22.07.2024г. № 501, Администрация </w:t>
      </w:r>
      <w:r>
        <w:rPr>
          <w:sz w:val="28"/>
        </w:rPr>
        <w:t>Новобессергеневского</w:t>
      </w:r>
      <w:r>
        <w:rPr>
          <w:sz w:val="28"/>
        </w:rPr>
        <w:t xml:space="preserve"> сельского поселения  </w:t>
      </w:r>
      <w:r>
        <w:rPr>
          <w:b w:val="1"/>
          <w:sz w:val="28"/>
        </w:rPr>
        <w:t>постановляет:</w:t>
      </w:r>
    </w:p>
    <w:p w14:paraId="11000000">
      <w:pPr>
        <w:numPr>
          <w:ilvl w:val="0"/>
          <w:numId w:val="1"/>
        </w:numPr>
        <w:ind w:hanging="283" w:left="283" w:right="-10"/>
        <w:jc w:val="both"/>
        <w:rPr>
          <w:sz w:val="28"/>
        </w:rPr>
      </w:pPr>
      <w:r>
        <w:rPr>
          <w:sz w:val="28"/>
        </w:rPr>
        <w:t>Установить, что с 1 января по 31 декабря 2024 г. при расчете арендной платы за земельные участки, находящиеся в  собственности муниципального образования «</w:t>
      </w:r>
      <w:r>
        <w:rPr>
          <w:sz w:val="28"/>
        </w:rPr>
        <w:t>Новобессергеневское</w:t>
      </w:r>
      <w:r>
        <w:rPr>
          <w:sz w:val="28"/>
        </w:rPr>
        <w:t xml:space="preserve"> сельское поселение», предоставленные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 за счет субсидий из федерального бюджета, к размеру арендной платы, определенному в соответствии с действующими нормативными правовыми актами, применяется коэффициент 0,5.</w:t>
      </w:r>
    </w:p>
    <w:p w14:paraId="12000000">
      <w:pPr>
        <w:numPr>
          <w:ilvl w:val="0"/>
          <w:numId w:val="1"/>
        </w:numPr>
        <w:ind w:hanging="283" w:left="283" w:right="-10"/>
        <w:jc w:val="both"/>
        <w:rPr>
          <w:sz w:val="28"/>
        </w:rPr>
      </w:pPr>
      <w:r>
        <w:rPr>
          <w:sz w:val="28"/>
        </w:rPr>
        <w:t>Настоящее постановление вступает в силу со дня его официального опубликования</w:t>
      </w:r>
      <w:r>
        <w:rPr>
          <w:sz w:val="28"/>
        </w:rPr>
        <w:t xml:space="preserve"> (обнародования) на официальном сайте </w:t>
      </w:r>
      <w:r>
        <w:rPr>
          <w:sz w:val="28"/>
        </w:rPr>
        <w:t xml:space="preserve">администрации  </w:t>
      </w:r>
      <w:r>
        <w:rPr>
          <w:sz w:val="28"/>
        </w:rPr>
        <w:t>Новобессергеневского</w:t>
      </w:r>
      <w:r>
        <w:rPr>
          <w:sz w:val="28"/>
        </w:rPr>
        <w:t xml:space="preserve"> сельского поселения в сети Интернет</w:t>
      </w:r>
      <w:r>
        <w:rPr>
          <w:sz w:val="28"/>
        </w:rPr>
        <w:t xml:space="preserve"> и распространяется на правоотношения, возникшие с 1 января 2024 г.</w:t>
      </w:r>
    </w:p>
    <w:p w14:paraId="13000000">
      <w:pPr>
        <w:pStyle w:val="Style_4"/>
        <w:numPr>
          <w:ilvl w:val="0"/>
          <w:numId w:val="1"/>
        </w:numPr>
        <w:tabs>
          <w:tab w:leader="none" w:pos="709" w:val="left"/>
        </w:tabs>
        <w:ind w:hanging="283" w:left="283" w:right="0"/>
        <w:rPr>
          <w:sz w:val="28"/>
        </w:rPr>
      </w:pPr>
      <w:r>
        <w:rPr>
          <w:sz w:val="28"/>
        </w:rPr>
        <w:t>Контроль за исполнением настоящего постановления оставляю за собой.</w:t>
      </w:r>
    </w:p>
    <w:p w14:paraId="14000000">
      <w:pPr>
        <w:pStyle w:val="Style_5"/>
        <w:ind w:right="658"/>
        <w:jc w:val="both"/>
        <w:rPr>
          <w:b w:val="1"/>
          <w:sz w:val="28"/>
        </w:rPr>
      </w:pPr>
      <w:r>
        <w:rPr>
          <w:sz w:val="24"/>
        </w:rPr>
        <w:t xml:space="preserve">     </w:t>
      </w:r>
    </w:p>
    <w:p w14:paraId="15000000">
      <w:pPr>
        <w:pStyle w:val="Style_5"/>
        <w:ind w:right="658"/>
        <w:rPr>
          <w:b w:val="1"/>
          <w:sz w:val="28"/>
        </w:rPr>
      </w:pPr>
      <w:r>
        <w:rPr>
          <w:sz w:val="24"/>
        </w:rPr>
        <w:t xml:space="preserve">      </w:t>
      </w:r>
      <w:r>
        <w:rPr>
          <w:sz w:val="28"/>
        </w:rPr>
        <w:t xml:space="preserve"> </w:t>
      </w:r>
      <w:r>
        <w:rPr>
          <w:b w:val="1"/>
          <w:sz w:val="28"/>
        </w:rPr>
        <w:t xml:space="preserve"> </w:t>
      </w:r>
    </w:p>
    <w:p w14:paraId="16000000">
      <w:pPr>
        <w:pStyle w:val="Style_5"/>
        <w:ind w:right="658"/>
        <w:rPr>
          <w:b w:val="1"/>
          <w:sz w:val="28"/>
        </w:rPr>
      </w:pPr>
    </w:p>
    <w:p w14:paraId="17000000">
      <w:pPr>
        <w:pStyle w:val="Style_5"/>
        <w:ind w:right="658"/>
        <w:rPr>
          <w:b w:val="1"/>
          <w:sz w:val="28"/>
        </w:rPr>
      </w:pPr>
      <w:r>
        <w:rPr>
          <w:b w:val="1"/>
          <w:sz w:val="28"/>
        </w:rPr>
        <w:t xml:space="preserve">     Глава Администрации </w:t>
      </w:r>
    </w:p>
    <w:p w14:paraId="18000000">
      <w:pPr>
        <w:pStyle w:val="Style_5"/>
        <w:rPr>
          <w:b w:val="1"/>
          <w:sz w:val="28"/>
        </w:rPr>
      </w:pPr>
      <w:r>
        <w:rPr>
          <w:b w:val="1"/>
          <w:sz w:val="28"/>
        </w:rPr>
        <w:t xml:space="preserve">     </w:t>
      </w:r>
      <w:r>
        <w:rPr>
          <w:b w:val="1"/>
          <w:sz w:val="28"/>
        </w:rPr>
        <w:t>Новобессергенеского</w:t>
      </w:r>
    </w:p>
    <w:p w14:paraId="19000000">
      <w:pPr>
        <w:pStyle w:val="Style_5"/>
        <w:rPr>
          <w:b w:val="1"/>
          <w:sz w:val="28"/>
        </w:rPr>
      </w:pPr>
      <w:r>
        <w:rPr>
          <w:b w:val="1"/>
          <w:sz w:val="28"/>
        </w:rPr>
        <w:t xml:space="preserve">     сельского </w:t>
      </w:r>
      <w:r>
        <w:rPr>
          <w:b w:val="1"/>
          <w:sz w:val="28"/>
        </w:rPr>
        <w:t xml:space="preserve">поселения  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                                              А. Ю. </w:t>
      </w:r>
      <w:r>
        <w:rPr>
          <w:b w:val="1"/>
          <w:sz w:val="28"/>
        </w:rPr>
        <w:t>Галуза</w:t>
      </w:r>
    </w:p>
    <w:sectPr>
      <w:headerReference r:id="rId1" w:type="default"/>
      <w:type w:val="continuous"/>
      <w:pgSz w:h="16837" w:orient="portrait" w:w="11905"/>
      <w:pgMar w:bottom="567" w:footer="720" w:gutter="0" w:header="720" w:left="1135" w:right="848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b w:val="1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0"/>
      <w:ind/>
    </w:pPr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5" w:type="paragraph">
    <w:name w:val="No Spacing"/>
    <w:link w:val="Style_5_ch"/>
    <w:pPr>
      <w:widowControl w:val="0"/>
      <w:ind/>
    </w:pPr>
  </w:style>
  <w:style w:styleId="Style_5_ch" w:type="character">
    <w:name w:val="No Spacing"/>
    <w:link w:val="Style_5"/>
  </w:style>
  <w:style w:styleId="Style_11" w:type="paragraph">
    <w:name w:val="Гиперссылка1"/>
    <w:link w:val="Style_11_ch"/>
    <w:rPr>
      <w:color w:val="0563C1"/>
      <w:u w:val="single"/>
    </w:rPr>
  </w:style>
  <w:style w:styleId="Style_11_ch" w:type="character">
    <w:name w:val="Гиперссылка1"/>
    <w:link w:val="Style_11"/>
    <w:rPr>
      <w:color w:val="0563C1"/>
      <w:u w:val="single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footer"/>
    <w:basedOn w:val="Style_6"/>
    <w:link w:val="Style_13_ch"/>
    <w:pPr>
      <w:tabs>
        <w:tab w:leader="none" w:pos="4677" w:val="center"/>
        <w:tab w:leader="none" w:pos="9355" w:val="right"/>
      </w:tabs>
      <w:ind/>
    </w:pPr>
  </w:style>
  <w:style w:styleId="Style_13_ch" w:type="character">
    <w:name w:val="footer"/>
    <w:basedOn w:val="Style_6_ch"/>
    <w:link w:val="Style_13"/>
  </w:style>
  <w:style w:styleId="Style_14" w:type="paragraph">
    <w:name w:val="Гиперссылка2"/>
    <w:link w:val="Style_14_ch"/>
    <w:rPr>
      <w:color w:val="0000FF"/>
      <w:u w:val="single"/>
    </w:rPr>
  </w:style>
  <w:style w:styleId="Style_14_ch" w:type="character">
    <w:name w:val="Гиперссылка2"/>
    <w:link w:val="Style_14"/>
    <w:rPr>
      <w:color w:val="0000FF"/>
      <w:u w:val="single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16" w:type="paragraph">
    <w:name w:val="Обычный1"/>
    <w:link w:val="Style_16_ch"/>
  </w:style>
  <w:style w:styleId="Style_16_ch" w:type="character">
    <w:name w:val="Обычный1"/>
    <w:link w:val="Style_16"/>
  </w:style>
  <w:style w:styleId="Style_17" w:type="paragraph">
    <w:name w:val="Balloon Text"/>
    <w:basedOn w:val="Style_6"/>
    <w:link w:val="Style_17_ch"/>
    <w:rPr>
      <w:rFonts w:ascii="Tahoma" w:hAnsi="Tahoma"/>
      <w:sz w:val="16"/>
    </w:rPr>
  </w:style>
  <w:style w:styleId="Style_17_ch" w:type="character">
    <w:name w:val="Balloon Text"/>
    <w:basedOn w:val="Style_6_ch"/>
    <w:link w:val="Style_17"/>
    <w:rPr>
      <w:rFonts w:ascii="Tahoma" w:hAnsi="Tahoma"/>
      <w:sz w:val="16"/>
    </w:rPr>
  </w:style>
  <w:style w:styleId="Style_18" w:type="paragraph">
    <w:name w:val="Основной шрифт абзаца2"/>
    <w:link w:val="Style_18_ch"/>
  </w:style>
  <w:style w:styleId="Style_18_ch" w:type="character">
    <w:name w:val="Основной шрифт абзаца2"/>
    <w:link w:val="Style_18"/>
  </w:style>
  <w:style w:styleId="Style_19" w:type="paragraph">
    <w:name w:val="Основной шрифт абзаца1"/>
    <w:link w:val="Style_19_ch"/>
  </w:style>
  <w:style w:styleId="Style_19_ch" w:type="character">
    <w:name w:val="Основной шрифт абзаца1"/>
    <w:link w:val="Style_19"/>
  </w:style>
  <w:style w:styleId="Style_20" w:type="paragraph">
    <w:name w:val="toc 3"/>
    <w:next w:val="Style_6"/>
    <w:link w:val="Style_20_ch"/>
    <w:uiPriority w:val="39"/>
    <w:pPr>
      <w:ind w:firstLine="0" w:left="400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Неразрешенное упоминание1"/>
    <w:link w:val="Style_21_ch"/>
    <w:rPr>
      <w:color w:val="605E5C"/>
      <w:shd w:fill="E1DFDD" w:val="clear"/>
    </w:rPr>
  </w:style>
  <w:style w:styleId="Style_21_ch" w:type="character">
    <w:name w:val="Неразрешенное упоминание1"/>
    <w:link w:val="Style_21"/>
    <w:rPr>
      <w:color w:val="605E5C"/>
      <w:shd w:fill="E1DFDD" w:val="clear"/>
    </w:rPr>
  </w:style>
  <w:style w:styleId="Style_22" w:type="paragraph">
    <w:name w:val="WW-Absatz-Standardschriftart"/>
    <w:link w:val="Style_22_ch"/>
  </w:style>
  <w:style w:styleId="Style_22_ch" w:type="character">
    <w:name w:val="WW-Absatz-Standardschriftart"/>
    <w:link w:val="Style_22"/>
  </w:style>
  <w:style w:styleId="Style_23" w:type="paragraph">
    <w:name w:val="heading 5"/>
    <w:next w:val="Style_6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heading 1"/>
    <w:basedOn w:val="Style_6"/>
    <w:next w:val="Style_6"/>
    <w:link w:val="Style_24_ch"/>
    <w:uiPriority w:val="9"/>
    <w:qFormat/>
    <w:pPr>
      <w:keepNext w:val="1"/>
      <w:spacing w:after="60" w:before="240"/>
      <w:ind/>
      <w:outlineLvl w:val="0"/>
    </w:pPr>
    <w:rPr>
      <w:rFonts w:ascii="Calibri Light" w:hAnsi="Calibri Light"/>
      <w:b w:val="1"/>
      <w:sz w:val="32"/>
    </w:rPr>
  </w:style>
  <w:style w:styleId="Style_24_ch" w:type="character">
    <w:name w:val="heading 1"/>
    <w:basedOn w:val="Style_6_ch"/>
    <w:link w:val="Style_24"/>
    <w:rPr>
      <w:rFonts w:ascii="Calibri Light" w:hAnsi="Calibri Light"/>
      <w:b w:val="1"/>
      <w:sz w:val="32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6"/>
    <w:link w:val="Style_27_ch"/>
    <w:uiPriority w:val="39"/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ind/>
      <w:jc w:val="both"/>
    </w:pPr>
    <w:rPr>
      <w:rFonts w:ascii="XO Thames" w:hAnsi="XO Thames"/>
    </w:rPr>
  </w:style>
  <w:style w:styleId="Style_28_ch" w:type="character">
    <w:name w:val="Header and Footer"/>
    <w:link w:val="Style_28"/>
    <w:rPr>
      <w:rFonts w:ascii="XO Thames" w:hAnsi="XO Thames"/>
    </w:rPr>
  </w:style>
  <w:style w:styleId="Style_29" w:type="paragraph">
    <w:name w:val="Заголовок 5 Знак"/>
    <w:link w:val="Style_29_ch"/>
    <w:rPr>
      <w:rFonts w:ascii="XO Thames" w:hAnsi="XO Thames"/>
      <w:b w:val="1"/>
      <w:sz w:val="22"/>
    </w:rPr>
  </w:style>
  <w:style w:styleId="Style_29_ch" w:type="character">
    <w:name w:val="Заголовок 5 Знак"/>
    <w:link w:val="Style_29"/>
    <w:rPr>
      <w:rFonts w:ascii="XO Thames" w:hAnsi="XO Thames"/>
      <w:b w:val="1"/>
      <w:sz w:val="22"/>
    </w:rPr>
  </w:style>
  <w:style w:styleId="Style_4" w:type="paragraph">
    <w:name w:val="List Paragraph"/>
    <w:basedOn w:val="Style_6"/>
    <w:link w:val="Style_4_ch"/>
    <w:pPr>
      <w:ind w:firstLine="709" w:left="814" w:right="119"/>
      <w:jc w:val="both"/>
    </w:pPr>
    <w:rPr>
      <w:sz w:val="22"/>
    </w:rPr>
  </w:style>
  <w:style w:styleId="Style_4_ch" w:type="character">
    <w:name w:val="List Paragraph"/>
    <w:basedOn w:val="Style_6_ch"/>
    <w:link w:val="Style_4"/>
    <w:rPr>
      <w:sz w:val="22"/>
    </w:rPr>
  </w:style>
  <w:style w:styleId="Style_30" w:type="paragraph">
    <w:name w:val="List"/>
    <w:basedOn w:val="Style_3"/>
    <w:link w:val="Style_30_ch"/>
  </w:style>
  <w:style w:styleId="Style_30_ch" w:type="character">
    <w:name w:val="List"/>
    <w:basedOn w:val="Style_3_ch"/>
    <w:link w:val="Style_30"/>
  </w:style>
  <w:style w:styleId="Style_31" w:type="paragraph">
    <w:name w:val="Default Paragraph Font"/>
    <w:link w:val="Style_31_ch"/>
  </w:style>
  <w:style w:styleId="Style_31_ch" w:type="character">
    <w:name w:val="Default Paragraph Font"/>
    <w:link w:val="Style_31"/>
  </w:style>
  <w:style w:styleId="Style_3" w:type="paragraph">
    <w:name w:val="Body Text"/>
    <w:basedOn w:val="Style_6"/>
    <w:link w:val="Style_3_ch"/>
    <w:pPr>
      <w:spacing w:after="120"/>
      <w:ind/>
    </w:pPr>
  </w:style>
  <w:style w:styleId="Style_3_ch" w:type="character">
    <w:name w:val="Body Text"/>
    <w:basedOn w:val="Style_6_ch"/>
    <w:link w:val="Style_3"/>
  </w:style>
  <w:style w:styleId="Style_32" w:type="paragraph">
    <w:name w:val="toc 9"/>
    <w:next w:val="Style_6"/>
    <w:link w:val="Style_32_ch"/>
    <w:uiPriority w:val="39"/>
    <w:pPr>
      <w:ind w:firstLine="0" w:left="1600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toc 8"/>
    <w:next w:val="Style_6"/>
    <w:link w:val="Style_33_ch"/>
    <w:uiPriority w:val="39"/>
    <w:pPr>
      <w:ind w:firstLine="0" w:left="1400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Указатель1"/>
    <w:basedOn w:val="Style_6"/>
    <w:link w:val="Style_34_ch"/>
  </w:style>
  <w:style w:styleId="Style_34_ch" w:type="character">
    <w:name w:val="Указатель1"/>
    <w:basedOn w:val="Style_6_ch"/>
    <w:link w:val="Style_34"/>
  </w:style>
  <w:style w:styleId="Style_35" w:type="paragraph">
    <w:name w:val="Название1"/>
    <w:basedOn w:val="Style_6"/>
    <w:link w:val="Style_35_ch"/>
    <w:pPr>
      <w:spacing w:after="120" w:before="120"/>
      <w:ind/>
    </w:pPr>
    <w:rPr>
      <w:i w:val="1"/>
      <w:sz w:val="24"/>
    </w:rPr>
  </w:style>
  <w:style w:styleId="Style_35_ch" w:type="character">
    <w:name w:val="Название1"/>
    <w:basedOn w:val="Style_6_ch"/>
    <w:link w:val="Style_35"/>
    <w:rPr>
      <w:i w:val="1"/>
      <w:sz w:val="24"/>
    </w:rPr>
  </w:style>
  <w:style w:styleId="Style_36" w:type="paragraph">
    <w:name w:val="toc 5"/>
    <w:next w:val="Style_6"/>
    <w:link w:val="Style_36_ch"/>
    <w:uiPriority w:val="39"/>
    <w:pPr>
      <w:ind w:firstLine="0" w:left="800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7" w:type="paragraph">
    <w:name w:val="Absatz-Standardschriftart"/>
    <w:link w:val="Style_37_ch"/>
  </w:style>
  <w:style w:styleId="Style_37_ch" w:type="character">
    <w:name w:val="Absatz-Standardschriftart"/>
    <w:link w:val="Style_37"/>
  </w:style>
  <w:style w:styleId="Style_38" w:type="paragraph">
    <w:name w:val="Subtitle"/>
    <w:next w:val="Style_6"/>
    <w:link w:val="Style_3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8_ch" w:type="character">
    <w:name w:val="Subtitle"/>
    <w:link w:val="Style_38"/>
    <w:rPr>
      <w:rFonts w:ascii="XO Thames" w:hAnsi="XO Thames"/>
      <w:i w:val="1"/>
      <w:sz w:val="24"/>
    </w:rPr>
  </w:style>
  <w:style w:styleId="Style_39" w:type="paragraph">
    <w:name w:val="Обычный1"/>
    <w:link w:val="Style_39_ch"/>
  </w:style>
  <w:style w:styleId="Style_39_ch" w:type="character">
    <w:name w:val="Обычный1"/>
    <w:link w:val="Style_39"/>
  </w:style>
  <w:style w:styleId="Style_2" w:type="paragraph">
    <w:name w:val="Title"/>
    <w:basedOn w:val="Style_6"/>
    <w:next w:val="Style_3"/>
    <w:link w:val="Style_2_ch"/>
    <w:uiPriority w:val="10"/>
    <w:qFormat/>
    <w:pPr>
      <w:keepNext w:val="1"/>
      <w:spacing w:after="120" w:before="240"/>
      <w:ind/>
    </w:pPr>
    <w:rPr>
      <w:rFonts w:ascii="Arial" w:hAnsi="Arial"/>
      <w:sz w:val="28"/>
    </w:rPr>
  </w:style>
  <w:style w:styleId="Style_2_ch" w:type="character">
    <w:name w:val="Title"/>
    <w:basedOn w:val="Style_6_ch"/>
    <w:link w:val="Style_2"/>
    <w:rPr>
      <w:rFonts w:ascii="Arial" w:hAnsi="Arial"/>
      <w:sz w:val="28"/>
    </w:rPr>
  </w:style>
  <w:style w:styleId="Style_40" w:type="paragraph">
    <w:name w:val="heading 4"/>
    <w:next w:val="Style_6"/>
    <w:link w:val="Style_4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0_ch" w:type="character">
    <w:name w:val="heading 4"/>
    <w:link w:val="Style_40"/>
    <w:rPr>
      <w:rFonts w:ascii="XO Thames" w:hAnsi="XO Thames"/>
      <w:b w:val="1"/>
      <w:sz w:val="24"/>
    </w:rPr>
  </w:style>
  <w:style w:styleId="Style_41" w:type="paragraph">
    <w:name w:val="heading 2"/>
    <w:next w:val="Style_6"/>
    <w:link w:val="Style_4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1_ch" w:type="character">
    <w:name w:val="heading 2"/>
    <w:link w:val="Style_41"/>
    <w:rPr>
      <w:rFonts w:ascii="XO Thames" w:hAnsi="XO Thames"/>
      <w:b w:val="1"/>
      <w:sz w:val="28"/>
    </w:rPr>
  </w:style>
  <w:style w:default="1" w:styleId="Style_4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2024-08-27T10:11:02Z</dcterms:modified>
</cp:coreProperties>
</file>