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Сведения  о доходах, об имуществе и обязательствах имущественного  характера  муниципальных служащих</w:t>
      </w:r>
      <w:r>
        <w:rPr>
          <w:b w:val="1"/>
          <w:sz w:val="26"/>
        </w:rPr>
        <w:t xml:space="preserve"> </w:t>
      </w:r>
    </w:p>
    <w:p w14:paraId="02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>( и членов их семей)</w:t>
      </w:r>
      <w:r>
        <w:rPr>
          <w:b w:val="1"/>
          <w:sz w:val="26"/>
        </w:rPr>
        <w:t xml:space="preserve">, лица, замещающего муниципальную должность в Администрации </w:t>
      </w:r>
      <w:r>
        <w:rPr>
          <w:b w:val="1"/>
          <w:sz w:val="26"/>
        </w:rPr>
        <w:t>Новобессергеневского</w:t>
      </w:r>
      <w:r>
        <w:rPr>
          <w:b w:val="1"/>
          <w:sz w:val="26"/>
        </w:rPr>
        <w:t xml:space="preserve"> сельского  поселения  за отчетный период  с   01 января 20</w:t>
      </w:r>
      <w:r>
        <w:rPr>
          <w:b w:val="1"/>
          <w:sz w:val="26"/>
        </w:rPr>
        <w:t>2</w:t>
      </w:r>
      <w:r>
        <w:rPr>
          <w:b w:val="1"/>
          <w:sz w:val="26"/>
        </w:rPr>
        <w:t>3</w:t>
      </w:r>
      <w:r>
        <w:rPr>
          <w:b w:val="1"/>
          <w:sz w:val="26"/>
        </w:rPr>
        <w:t xml:space="preserve"> года по 31  декабря 20</w:t>
      </w:r>
      <w:r>
        <w:rPr>
          <w:b w:val="1"/>
          <w:sz w:val="26"/>
        </w:rPr>
        <w:t>2</w:t>
      </w:r>
      <w:r>
        <w:rPr>
          <w:b w:val="1"/>
          <w:sz w:val="26"/>
        </w:rPr>
        <w:t>3</w:t>
      </w:r>
      <w:r>
        <w:rPr>
          <w:b w:val="1"/>
          <w:sz w:val="26"/>
        </w:rPr>
        <w:t xml:space="preserve"> года.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4"/>
        <w:gridCol w:w="2715"/>
        <w:gridCol w:w="2246"/>
        <w:gridCol w:w="3118"/>
        <w:gridCol w:w="3296"/>
        <w:gridCol w:w="2877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№ </w:t>
            </w:r>
            <w:r>
              <w:rPr>
                <w:b w:val="1"/>
                <w:sz w:val="26"/>
              </w:rPr>
              <w:t>п</w:t>
            </w:r>
            <w:r>
              <w:rPr>
                <w:b w:val="1"/>
                <w:sz w:val="26"/>
              </w:rPr>
              <w:t>/</w:t>
            </w:r>
            <w:r>
              <w:rPr>
                <w:b w:val="1"/>
                <w:sz w:val="26"/>
              </w:rPr>
              <w:t>п</w:t>
            </w:r>
            <w:r>
              <w:rPr>
                <w:b w:val="1"/>
                <w:sz w:val="26"/>
              </w:rPr>
              <w:t xml:space="preserve"> 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Фамилия  Имя Отчество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Занимаемая должность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Доходы,  имущество и обязательства  имущественного характера  муниципального </w:t>
            </w:r>
          </w:p>
          <w:p w14:paraId="07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Служащего, лица, замещающего  </w:t>
            </w:r>
            <w:r>
              <w:rPr>
                <w:b w:val="1"/>
                <w:sz w:val="26"/>
              </w:rPr>
              <w:t>муниципальную</w:t>
            </w:r>
          </w:p>
          <w:p w14:paraId="08000000">
            <w:pPr>
              <w:tabs>
                <w:tab w:leader="none" w:pos="3063" w:val="right"/>
              </w:tabs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должность </w:t>
            </w:r>
            <w:r>
              <w:rPr>
                <w:b w:val="1"/>
                <w:sz w:val="26"/>
              </w:rPr>
              <w:t xml:space="preserve">         </w:t>
            </w:r>
            <w:r>
              <w:rPr>
                <w:b w:val="1"/>
                <w:sz w:val="26"/>
              </w:rPr>
              <w:tab/>
            </w:r>
            <w:r>
              <w:rPr>
                <w:b w:val="1"/>
                <w:sz w:val="26"/>
              </w:rPr>
              <w:t>руб.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 xml:space="preserve">Доходы,  имущество и обязательства  имущественного характера супруга </w:t>
            </w:r>
          </w:p>
          <w:p w14:paraId="0A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( супруги)</w:t>
            </w:r>
          </w:p>
          <w:p w14:paraId="0B000000">
            <w:pPr>
              <w:rPr>
                <w:sz w:val="26"/>
              </w:rPr>
            </w:pPr>
          </w:p>
          <w:p w14:paraId="0C000000">
            <w:pPr>
              <w:ind/>
              <w:jc w:val="right"/>
              <w:rPr>
                <w:sz w:val="26"/>
              </w:rPr>
            </w:pPr>
          </w:p>
          <w:p w14:paraId="0D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Руб.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Доходы,  имущество и обязательства  имущественного характера</w:t>
            </w:r>
          </w:p>
          <w:p w14:paraId="0F000000">
            <w:pPr>
              <w:spacing w:after="0" w:line="240" w:lineRule="auto"/>
              <w:ind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Несовершеннолетних детей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Галуза</w:t>
            </w:r>
            <w:r>
              <w:rPr>
                <w:sz w:val="26"/>
              </w:rPr>
              <w:t xml:space="preserve"> Анатолий Юрьевич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Глава </w:t>
            </w:r>
            <w:r>
              <w:rPr>
                <w:sz w:val="26"/>
              </w:rPr>
              <w:t>админис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 рации сельского</w:t>
            </w:r>
          </w:p>
          <w:p w14:paraId="1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поселения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1306335,56</w:t>
            </w:r>
          </w:p>
          <w:p w14:paraId="15000000">
            <w:pPr>
              <w:spacing w:after="0" w:line="240" w:lineRule="auto"/>
              <w:ind/>
              <w:rPr>
                <w:sz w:val="26"/>
              </w:rPr>
            </w:pPr>
          </w:p>
          <w:p w14:paraId="1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 участок под </w:t>
            </w:r>
            <w:r>
              <w:rPr>
                <w:sz w:val="26"/>
              </w:rPr>
              <w:t>ЛПХ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1410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кв.м</w:t>
            </w:r>
            <w:r>
              <w:rPr>
                <w:sz w:val="26"/>
              </w:rPr>
              <w:t>.-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17000000">
            <w:pPr>
              <w:spacing w:after="0" w:line="240" w:lineRule="auto"/>
              <w:ind/>
              <w:rPr>
                <w:sz w:val="26"/>
              </w:rPr>
            </w:pPr>
          </w:p>
          <w:p w14:paraId="1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 участок под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660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кв.м</w:t>
            </w:r>
            <w:r>
              <w:rPr>
                <w:sz w:val="26"/>
              </w:rPr>
              <w:t>.-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19000000">
            <w:pPr>
              <w:spacing w:after="0" w:line="240" w:lineRule="auto"/>
              <w:ind/>
              <w:rPr>
                <w:sz w:val="26"/>
              </w:rPr>
            </w:pPr>
          </w:p>
          <w:p w14:paraId="1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30,1</w:t>
            </w:r>
            <w:r>
              <w:rPr>
                <w:sz w:val="26"/>
              </w:rPr>
              <w:t xml:space="preserve"> кв.м. индивидуальная собственность</w:t>
            </w:r>
          </w:p>
          <w:p w14:paraId="1B000000">
            <w:pPr>
              <w:spacing w:after="0" w:line="240" w:lineRule="auto"/>
              <w:ind/>
              <w:rPr>
                <w:sz w:val="26"/>
              </w:rPr>
            </w:pPr>
          </w:p>
          <w:p w14:paraId="1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122,0 кв.м.</w:t>
            </w:r>
          </w:p>
          <w:p w14:paraId="1D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 собственность</w:t>
            </w:r>
            <w:r>
              <w:rPr>
                <w:sz w:val="26"/>
              </w:rPr>
              <w:t xml:space="preserve"> </w:t>
            </w:r>
          </w:p>
          <w:p w14:paraId="1E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1F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20000000">
            <w:pPr>
              <w:spacing w:after="0" w:line="240" w:lineRule="auto"/>
              <w:ind/>
              <w:rPr>
                <w:sz w:val="26"/>
              </w:rPr>
            </w:pPr>
          </w:p>
          <w:p w14:paraId="21000000">
            <w:pPr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189979,84</w:t>
            </w:r>
          </w:p>
          <w:p w14:paraId="23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  <w:p w14:paraId="24000000">
            <w:pPr>
              <w:rPr>
                <w:sz w:val="26"/>
              </w:rPr>
            </w:pPr>
          </w:p>
          <w:p w14:paraId="2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122</w:t>
            </w:r>
            <w:r>
              <w:rPr>
                <w:sz w:val="26"/>
              </w:rPr>
              <w:t>,0 кв.м.</w:t>
            </w:r>
          </w:p>
          <w:p w14:paraId="26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27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28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приусадебный</w:t>
            </w:r>
            <w:r>
              <w:rPr>
                <w:sz w:val="26"/>
              </w:rPr>
              <w:t xml:space="preserve"> – 660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29000000">
            <w:pPr>
              <w:ind w:firstLine="708" w:left="0"/>
              <w:rPr>
                <w:sz w:val="26"/>
              </w:rPr>
            </w:pPr>
          </w:p>
          <w:p w14:paraId="2A000000">
            <w:pPr>
              <w:rPr>
                <w:sz w:val="26"/>
              </w:rPr>
            </w:pPr>
          </w:p>
          <w:p w14:paraId="2B000000">
            <w:pPr>
              <w:ind/>
              <w:jc w:val="both"/>
              <w:rPr>
                <w:sz w:val="26"/>
              </w:rPr>
            </w:pPr>
          </w:p>
          <w:p w14:paraId="2C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сын -</w:t>
            </w:r>
          </w:p>
          <w:p w14:paraId="2E000000">
            <w:pPr>
              <w:spacing w:after="0" w:line="240" w:lineRule="auto"/>
              <w:ind/>
              <w:jc w:val="left"/>
              <w:rPr>
                <w:sz w:val="26"/>
              </w:rPr>
            </w:pPr>
          </w:p>
          <w:p w14:paraId="2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122</w:t>
            </w:r>
            <w:r>
              <w:rPr>
                <w:sz w:val="26"/>
              </w:rPr>
              <w:t>,0 кв.м.</w:t>
            </w:r>
          </w:p>
          <w:p w14:paraId="30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31000000">
            <w:pPr>
              <w:spacing w:after="0" w:line="240" w:lineRule="auto"/>
              <w:ind/>
              <w:jc w:val="left"/>
              <w:rPr>
                <w:sz w:val="26"/>
              </w:rPr>
            </w:pPr>
          </w:p>
          <w:p w14:paraId="32000000">
            <w:pPr>
              <w:spacing w:after="0" w:line="240" w:lineRule="auto"/>
              <w:ind/>
              <w:jc w:val="left"/>
              <w:rPr>
                <w:sz w:val="26"/>
              </w:rPr>
            </w:pPr>
          </w:p>
          <w:p w14:paraId="33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приусадебный</w:t>
            </w:r>
            <w:r>
              <w:rPr>
                <w:sz w:val="26"/>
              </w:rPr>
              <w:t xml:space="preserve"> – 660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34000000">
            <w:pPr>
              <w:spacing w:after="0" w:line="240" w:lineRule="auto"/>
              <w:ind/>
              <w:jc w:val="left"/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Евлоева</w:t>
            </w:r>
            <w:r>
              <w:rPr>
                <w:sz w:val="26"/>
              </w:rPr>
              <w:t xml:space="preserve"> Елена Анатольевна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Начальник отдела экономики и финансов администрации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1173255,91</w:t>
            </w:r>
          </w:p>
          <w:p w14:paraId="3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Приусадебный участок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общая долевая собственность  (доля 1/2- 2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00 кв.м.)</w:t>
            </w:r>
          </w:p>
          <w:p w14:paraId="3A000000">
            <w:pPr>
              <w:spacing w:after="0" w:line="240" w:lineRule="auto"/>
              <w:ind/>
              <w:rPr>
                <w:sz w:val="26"/>
              </w:rPr>
            </w:pPr>
          </w:p>
          <w:p w14:paraId="3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Жилой дом -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½ -</w:t>
            </w:r>
            <w:r>
              <w:rPr>
                <w:sz w:val="26"/>
              </w:rPr>
              <w:t>84,6</w:t>
            </w:r>
            <w:r>
              <w:rPr>
                <w:sz w:val="26"/>
              </w:rPr>
              <w:t xml:space="preserve"> кв.м.)</w:t>
            </w:r>
          </w:p>
          <w:p w14:paraId="3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  <w:p w14:paraId="3E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ab/>
            </w:r>
          </w:p>
          <w:p w14:paraId="3F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</w:p>
          <w:p w14:paraId="40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</w:p>
          <w:p w14:paraId="41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                 </w:t>
            </w:r>
          </w:p>
          <w:p w14:paraId="42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</w:p>
          <w:p w14:paraId="43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</w:p>
          <w:p w14:paraId="44000000">
            <w:pPr>
              <w:tabs>
                <w:tab w:leader="none" w:pos="465" w:val="left"/>
              </w:tabs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                  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Вислогузов Александр Владимирович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заместитель главы администрации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6"/>
              </w:rPr>
            </w:pPr>
            <w:r>
              <w:rPr>
                <w:sz w:val="26"/>
              </w:rPr>
              <w:t>998518,72</w:t>
            </w:r>
          </w:p>
          <w:p w14:paraId="4A000000">
            <w:pPr>
              <w:rPr>
                <w:sz w:val="26"/>
              </w:rPr>
            </w:pPr>
            <w:r>
              <w:rPr>
                <w:sz w:val="26"/>
              </w:rPr>
              <w:t xml:space="preserve">Автомобиль  LADA VESTA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4B000000">
            <w:pPr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- 50,3</w:t>
            </w:r>
            <w:r>
              <w:rPr>
                <w:sz w:val="26"/>
              </w:rPr>
              <w:t xml:space="preserve"> кв.м.</w:t>
            </w:r>
            <w:r>
              <w:rPr>
                <w:sz w:val="26"/>
              </w:rPr>
              <w:t xml:space="preserve">  безвозмездное пользование.</w:t>
            </w:r>
          </w:p>
          <w:p w14:paraId="4C000000">
            <w:pPr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Мустафина Тамара </w:t>
            </w:r>
            <w:r>
              <w:rPr>
                <w:sz w:val="26"/>
              </w:rPr>
              <w:t>Ахметовна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</w:t>
            </w:r>
          </w:p>
          <w:p w14:paraId="5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специалист </w:t>
            </w:r>
          </w:p>
          <w:p w14:paraId="53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6"/>
              </w:rPr>
            </w:pPr>
            <w:r>
              <w:rPr>
                <w:sz w:val="26"/>
              </w:rPr>
              <w:t>563356,85</w:t>
            </w:r>
          </w:p>
          <w:p w14:paraId="5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Приусадебный участок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общая долевая собственность  (доля 1/2- 2</w:t>
            </w:r>
            <w:r>
              <w:rPr>
                <w:sz w:val="26"/>
              </w:rPr>
              <w:t>3</w:t>
            </w:r>
            <w:r>
              <w:rPr>
                <w:sz w:val="26"/>
              </w:rPr>
              <w:t>00 кв.м.)</w:t>
            </w:r>
          </w:p>
          <w:p w14:paraId="56000000">
            <w:pPr>
              <w:spacing w:after="0" w:line="240" w:lineRule="auto"/>
              <w:ind/>
              <w:rPr>
                <w:sz w:val="26"/>
              </w:rPr>
            </w:pPr>
          </w:p>
          <w:p w14:paraId="5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Жилой дом -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</w:p>
          <w:p w14:paraId="58000000">
            <w:pPr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  <w:p w14:paraId="5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 участок </w:t>
            </w:r>
            <w:r>
              <w:rPr>
                <w:sz w:val="26"/>
              </w:rPr>
              <w:t xml:space="preserve"> для ЛПХ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799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 индивидуальная</w:t>
            </w:r>
            <w:r>
              <w:rPr>
                <w:sz w:val="26"/>
              </w:rPr>
              <w:t xml:space="preserve"> собственность </w:t>
            </w:r>
          </w:p>
          <w:p w14:paraId="5A000000">
            <w:pPr>
              <w:spacing w:after="0" w:line="240" w:lineRule="auto"/>
              <w:ind/>
              <w:rPr>
                <w:sz w:val="26"/>
              </w:rPr>
            </w:pPr>
          </w:p>
          <w:p w14:paraId="5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41,6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  </w:t>
            </w:r>
          </w:p>
          <w:p w14:paraId="5C000000">
            <w:pPr>
              <w:spacing w:after="0" w:line="240" w:lineRule="auto"/>
              <w:ind/>
              <w:rPr>
                <w:sz w:val="26"/>
              </w:rPr>
            </w:pPr>
          </w:p>
          <w:p w14:paraId="5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26,3 кв.м.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1/5</w:t>
            </w:r>
            <w:r>
              <w:rPr>
                <w:sz w:val="26"/>
              </w:rPr>
              <w:t>)</w:t>
            </w:r>
            <w:r>
              <w:rPr>
                <w:sz w:val="26"/>
              </w:rPr>
              <w:t xml:space="preserve"> </w:t>
            </w:r>
          </w:p>
          <w:p w14:paraId="5E000000">
            <w:pPr>
              <w:rPr>
                <w:sz w:val="26"/>
              </w:rPr>
            </w:pPr>
          </w:p>
          <w:p w14:paraId="5F000000">
            <w:pPr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  <w:p w14:paraId="60000000">
            <w:pPr>
              <w:rPr>
                <w:sz w:val="26"/>
              </w:rPr>
            </w:pP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463428,54</w:t>
            </w:r>
          </w:p>
          <w:p w14:paraId="62000000">
            <w:pPr>
              <w:spacing w:after="0" w:line="240" w:lineRule="auto"/>
              <w:ind/>
              <w:rPr>
                <w:sz w:val="26"/>
              </w:rPr>
            </w:pPr>
          </w:p>
          <w:p w14:paraId="6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 участок </w:t>
            </w:r>
            <w:r>
              <w:rPr>
                <w:sz w:val="26"/>
              </w:rPr>
              <w:t xml:space="preserve"> для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>197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индивидуальная </w:t>
            </w:r>
            <w:r>
              <w:rPr>
                <w:sz w:val="26"/>
              </w:rPr>
              <w:t xml:space="preserve">собственность  </w:t>
            </w:r>
          </w:p>
          <w:p w14:paraId="64000000">
            <w:pPr>
              <w:spacing w:after="0" w:line="240" w:lineRule="auto"/>
              <w:ind/>
              <w:rPr>
                <w:sz w:val="26"/>
              </w:rPr>
            </w:pPr>
          </w:p>
          <w:p w14:paraId="6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>8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индивидуальная собственность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 </w:t>
            </w:r>
          </w:p>
          <w:p w14:paraId="66000000">
            <w:pPr>
              <w:spacing w:after="0" w:line="240" w:lineRule="auto"/>
              <w:ind/>
              <w:rPr>
                <w:sz w:val="26"/>
              </w:rPr>
            </w:pPr>
          </w:p>
          <w:p w14:paraId="6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26,3 кв.м.</w:t>
            </w:r>
            <w:r>
              <w:rPr>
                <w:sz w:val="26"/>
              </w:rPr>
              <w:t xml:space="preserve">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1/5)</w:t>
            </w:r>
            <w:r>
              <w:rPr>
                <w:sz w:val="26"/>
              </w:rPr>
              <w:t xml:space="preserve"> </w:t>
            </w:r>
          </w:p>
          <w:p w14:paraId="68000000">
            <w:pPr>
              <w:spacing w:after="0" w:line="240" w:lineRule="auto"/>
              <w:ind/>
              <w:rPr>
                <w:sz w:val="26"/>
              </w:rPr>
            </w:pPr>
          </w:p>
          <w:p w14:paraId="6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Гараж – </w:t>
            </w:r>
            <w:r>
              <w:rPr>
                <w:sz w:val="26"/>
              </w:rPr>
              <w:t>18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6</w:t>
            </w:r>
            <w:r>
              <w:rPr>
                <w:sz w:val="26"/>
              </w:rPr>
              <w:t xml:space="preserve"> кв. м</w:t>
            </w:r>
            <w:r>
              <w:rPr>
                <w:sz w:val="26"/>
              </w:rPr>
              <w:t xml:space="preserve"> индивидуальная собственность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 </w:t>
            </w:r>
          </w:p>
          <w:p w14:paraId="6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Хоз</w:t>
            </w:r>
            <w:r>
              <w:rPr>
                <w:sz w:val="26"/>
              </w:rPr>
              <w:t>. строение – 10,3 кв. м индивидуальная собственность</w:t>
            </w:r>
          </w:p>
          <w:p w14:paraId="6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ВАЗ 21102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6C000000">
            <w:pPr>
              <w:spacing w:after="0" w:line="240" w:lineRule="auto"/>
              <w:ind/>
              <w:rPr>
                <w:sz w:val="26"/>
              </w:rPr>
            </w:pPr>
          </w:p>
          <w:p w14:paraId="6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  <w:r>
              <w:rPr>
                <w:sz w:val="26"/>
              </w:rPr>
              <w:t xml:space="preserve"> - безвозмездное пользование</w:t>
            </w:r>
          </w:p>
          <w:p w14:paraId="6E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</w:t>
            </w:r>
          </w:p>
          <w:p w14:paraId="6F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приусадебный</w:t>
            </w:r>
            <w:r>
              <w:rPr>
                <w:sz w:val="26"/>
              </w:rPr>
              <w:t xml:space="preserve"> – 2300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70000000">
            <w:pPr>
              <w:spacing w:after="0" w:line="240" w:lineRule="auto"/>
              <w:ind/>
              <w:rPr>
                <w:sz w:val="26"/>
              </w:rPr>
            </w:pPr>
          </w:p>
          <w:p w14:paraId="71000000">
            <w:pPr>
              <w:rPr>
                <w:sz w:val="26"/>
              </w:rPr>
            </w:pPr>
            <w:r>
              <w:rPr>
                <w:sz w:val="26"/>
              </w:rPr>
              <w:t xml:space="preserve">Автомобиль  ВАЗ - 21102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72000000">
            <w:pPr>
              <w:spacing w:after="0" w:line="240" w:lineRule="auto"/>
              <w:ind/>
              <w:rPr>
                <w:sz w:val="26"/>
              </w:rPr>
            </w:pPr>
          </w:p>
          <w:p w14:paraId="73000000">
            <w:pPr>
              <w:spacing w:after="0" w:line="240" w:lineRule="auto"/>
              <w:ind/>
              <w:rPr>
                <w:sz w:val="26"/>
              </w:rPr>
            </w:pPr>
          </w:p>
          <w:p w14:paraId="74000000">
            <w:pPr>
              <w:spacing w:after="0" w:line="240" w:lineRule="auto"/>
              <w:ind/>
              <w:rPr>
                <w:sz w:val="26"/>
              </w:rPr>
            </w:pPr>
          </w:p>
          <w:p w14:paraId="7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Дочь –</w:t>
            </w:r>
          </w:p>
          <w:p w14:paraId="7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26,3 кв.м.</w:t>
            </w:r>
            <w:r>
              <w:rPr>
                <w:sz w:val="26"/>
              </w:rPr>
              <w:t xml:space="preserve">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1/5)</w:t>
            </w:r>
            <w:r>
              <w:rPr>
                <w:sz w:val="26"/>
              </w:rPr>
              <w:t xml:space="preserve"> </w:t>
            </w:r>
          </w:p>
          <w:p w14:paraId="7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  <w:r>
              <w:rPr>
                <w:sz w:val="26"/>
              </w:rPr>
              <w:t xml:space="preserve"> - безвозмездное пользование</w:t>
            </w:r>
          </w:p>
          <w:p w14:paraId="79000000">
            <w:pPr>
              <w:spacing w:after="0" w:line="240" w:lineRule="auto"/>
              <w:ind/>
              <w:rPr>
                <w:sz w:val="26"/>
              </w:rPr>
            </w:pPr>
          </w:p>
          <w:p w14:paraId="7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Земельный участок  приусадебный</w:t>
            </w:r>
            <w:r>
              <w:rPr>
                <w:sz w:val="26"/>
              </w:rPr>
              <w:t xml:space="preserve"> – 2300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7B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7C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Дочь –</w:t>
            </w:r>
          </w:p>
          <w:p w14:paraId="7D000000">
            <w:pPr>
              <w:spacing w:after="0" w:line="240" w:lineRule="auto"/>
              <w:ind/>
              <w:rPr>
                <w:sz w:val="26"/>
              </w:rPr>
            </w:pPr>
          </w:p>
          <w:p w14:paraId="7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26,3 кв.м.</w:t>
            </w:r>
            <w:r>
              <w:rPr>
                <w:sz w:val="26"/>
              </w:rPr>
              <w:t xml:space="preserve"> 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1/5)</w:t>
            </w:r>
            <w:r>
              <w:rPr>
                <w:sz w:val="26"/>
              </w:rPr>
              <w:t xml:space="preserve"> </w:t>
            </w:r>
          </w:p>
          <w:p w14:paraId="7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 (доля ½ -</w:t>
            </w:r>
            <w:r>
              <w:rPr>
                <w:sz w:val="26"/>
              </w:rPr>
              <w:t>96</w:t>
            </w:r>
            <w:r>
              <w:rPr>
                <w:sz w:val="26"/>
              </w:rPr>
              <w:t>,6 кв.м.)</w:t>
            </w:r>
            <w:r>
              <w:rPr>
                <w:sz w:val="26"/>
              </w:rPr>
              <w:t xml:space="preserve"> - безвозмездное пользование</w:t>
            </w:r>
          </w:p>
          <w:p w14:paraId="80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81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приусадебный</w:t>
            </w:r>
            <w:r>
              <w:rPr>
                <w:sz w:val="26"/>
              </w:rPr>
              <w:t xml:space="preserve"> – 2300 </w:t>
            </w:r>
            <w:r>
              <w:rPr>
                <w:sz w:val="26"/>
              </w:rPr>
              <w:t>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82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83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84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85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86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87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Гринь</w:t>
            </w:r>
            <w:r>
              <w:rPr>
                <w:sz w:val="26"/>
              </w:rPr>
              <w:t xml:space="preserve"> Екатерина Владимировна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</w:t>
            </w:r>
          </w:p>
          <w:p w14:paraId="8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специалист </w:t>
            </w:r>
          </w:p>
          <w:p w14:paraId="8C000000">
            <w:pPr>
              <w:spacing w:after="0" w:line="240" w:lineRule="auto"/>
              <w:ind/>
              <w:rPr>
                <w:sz w:val="26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563501,28</w:t>
            </w:r>
          </w:p>
          <w:p w14:paraId="8E000000">
            <w:pPr>
              <w:spacing w:after="0" w:line="240" w:lineRule="auto"/>
              <w:ind/>
              <w:rPr>
                <w:sz w:val="26"/>
              </w:rPr>
            </w:pPr>
          </w:p>
          <w:p w14:paraId="8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ИЖЗ –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1114,0 </w:t>
            </w:r>
            <w:r>
              <w:rPr>
                <w:sz w:val="26"/>
              </w:rPr>
              <w:t>кв.м</w:t>
            </w:r>
          </w:p>
          <w:p w14:paraId="9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9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65,3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92000000">
            <w:pPr>
              <w:spacing w:after="0" w:line="240" w:lineRule="auto"/>
              <w:ind/>
              <w:rPr>
                <w:sz w:val="26"/>
              </w:rPr>
            </w:pPr>
          </w:p>
          <w:p w14:paraId="9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19,9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9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18,4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9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6,8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96000000">
            <w:pPr>
              <w:spacing w:after="0" w:line="240" w:lineRule="auto"/>
              <w:ind/>
              <w:rPr>
                <w:sz w:val="26"/>
              </w:rPr>
            </w:pPr>
          </w:p>
          <w:p w14:paraId="97000000">
            <w:pPr>
              <w:spacing w:after="0" w:line="240" w:lineRule="auto"/>
              <w:ind w:firstLine="708" w:left="0"/>
              <w:jc w:val="both"/>
              <w:rPr>
                <w:sz w:val="26"/>
              </w:rPr>
            </w:pPr>
          </w:p>
          <w:p w14:paraId="98000000">
            <w:pPr>
              <w:spacing w:after="0" w:line="240" w:lineRule="auto"/>
              <w:ind w:firstLine="708" w:left="0"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958052,43</w:t>
            </w:r>
          </w:p>
          <w:p w14:paraId="9A000000">
            <w:pPr>
              <w:spacing w:after="0" w:line="240" w:lineRule="auto"/>
              <w:ind/>
              <w:rPr>
                <w:sz w:val="26"/>
              </w:rPr>
            </w:pPr>
          </w:p>
          <w:p w14:paraId="9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 </w:t>
            </w:r>
            <w:r>
              <w:rPr>
                <w:sz w:val="26"/>
              </w:rPr>
              <w:t>77,4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общая долевая собственность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(доля </w:t>
            </w:r>
            <w:r>
              <w:rPr>
                <w:sz w:val="26"/>
              </w:rPr>
              <w:t>- 1/3)</w:t>
            </w:r>
            <w:r>
              <w:rPr>
                <w:sz w:val="26"/>
              </w:rPr>
              <w:t xml:space="preserve"> </w:t>
            </w:r>
          </w:p>
          <w:p w14:paraId="9C000000">
            <w:pPr>
              <w:rPr>
                <w:sz w:val="26"/>
              </w:rPr>
            </w:pPr>
          </w:p>
          <w:p w14:paraId="9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Dodge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Calider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9E000000">
            <w:pPr>
              <w:spacing w:after="0" w:line="240" w:lineRule="auto"/>
              <w:ind/>
              <w:rPr>
                <w:sz w:val="26"/>
              </w:rPr>
            </w:pPr>
          </w:p>
          <w:p w14:paraId="9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65.3</w:t>
            </w:r>
            <w:r>
              <w:rPr>
                <w:sz w:val="26"/>
              </w:rPr>
              <w:t xml:space="preserve"> кв.м.</w:t>
            </w:r>
          </w:p>
          <w:p w14:paraId="A0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 собственность.</w:t>
            </w:r>
          </w:p>
          <w:p w14:paraId="A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ИЖЗ –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индивидуальная собственность. </w:t>
            </w:r>
            <w:r>
              <w:rPr>
                <w:sz w:val="26"/>
              </w:rPr>
              <w:t xml:space="preserve">1114,0 </w:t>
            </w:r>
            <w:r>
              <w:rPr>
                <w:sz w:val="26"/>
              </w:rPr>
              <w:t>кв.м</w:t>
            </w:r>
          </w:p>
          <w:p w14:paraId="A2000000">
            <w:pPr>
              <w:spacing w:after="0" w:line="240" w:lineRule="auto"/>
              <w:ind/>
              <w:rPr>
                <w:sz w:val="26"/>
              </w:rPr>
            </w:pPr>
          </w:p>
          <w:p w14:paraId="A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19,9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A4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18,4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 xml:space="preserve">безвозмездное </w:t>
            </w:r>
          </w:p>
          <w:p w14:paraId="A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пользование</w:t>
            </w:r>
            <w:r>
              <w:rPr>
                <w:sz w:val="26"/>
              </w:rPr>
              <w:t>.</w:t>
            </w:r>
          </w:p>
          <w:p w14:paraId="A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6,8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A7000000">
            <w:pPr>
              <w:spacing w:after="0" w:line="240" w:lineRule="auto"/>
              <w:ind/>
              <w:rPr>
                <w:sz w:val="26"/>
              </w:rPr>
            </w:pPr>
          </w:p>
          <w:p w14:paraId="A8000000">
            <w:pPr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Сын</w:t>
            </w:r>
          </w:p>
          <w:p w14:paraId="A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                   </w:t>
            </w:r>
          </w:p>
          <w:p w14:paraId="A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65,3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Земельный участок под ИЖЗ –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1114,0 </w:t>
            </w:r>
          </w:p>
          <w:p w14:paraId="A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кв.м</w:t>
            </w:r>
          </w:p>
          <w:p w14:paraId="A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19,9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A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18,4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 xml:space="preserve">безвозмездное </w:t>
            </w:r>
          </w:p>
          <w:p w14:paraId="A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пользование</w:t>
            </w:r>
            <w:r>
              <w:rPr>
                <w:sz w:val="26"/>
              </w:rPr>
              <w:t>.</w:t>
            </w:r>
          </w:p>
          <w:p w14:paraId="B0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6,8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B1000000">
            <w:pPr>
              <w:spacing w:after="0" w:line="240" w:lineRule="auto"/>
              <w:ind w:firstLine="708" w:left="0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</w:p>
          <w:p w14:paraId="B2000000">
            <w:pPr>
              <w:rPr>
                <w:sz w:val="26"/>
              </w:rPr>
            </w:pPr>
            <w:r>
              <w:rPr>
                <w:sz w:val="26"/>
              </w:rPr>
              <w:t>Дочь</w:t>
            </w:r>
          </w:p>
          <w:p w14:paraId="B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65,3</w:t>
            </w:r>
            <w:r>
              <w:rPr>
                <w:sz w:val="26"/>
              </w:rPr>
              <w:t xml:space="preserve"> кв.м.-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B4000000">
            <w:pPr>
              <w:rPr>
                <w:sz w:val="26"/>
              </w:rPr>
            </w:pPr>
            <w:r>
              <w:rPr>
                <w:sz w:val="26"/>
              </w:rPr>
              <w:t>Земельный участок под ИЖЗ 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1114,0 </w:t>
            </w:r>
            <w:r>
              <w:rPr>
                <w:sz w:val="26"/>
              </w:rPr>
              <w:t>кв.м</w:t>
            </w:r>
          </w:p>
          <w:p w14:paraId="B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19,9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B6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18,4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 xml:space="preserve">безвозмездное </w:t>
            </w:r>
          </w:p>
          <w:p w14:paraId="B7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пользование</w:t>
            </w:r>
            <w:r>
              <w:rPr>
                <w:sz w:val="26"/>
              </w:rPr>
              <w:t>.</w:t>
            </w:r>
          </w:p>
          <w:p w14:paraId="B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6,8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B9000000">
            <w:pPr>
              <w:rPr>
                <w:sz w:val="26"/>
              </w:rPr>
            </w:pPr>
          </w:p>
          <w:p w14:paraId="BA000000">
            <w:pPr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Пирогова Елена Геннадьевна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</w:t>
            </w:r>
          </w:p>
          <w:p w14:paraId="B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специалист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563829,56</w:t>
            </w:r>
          </w:p>
          <w:p w14:paraId="C0000000">
            <w:pPr>
              <w:spacing w:after="0" w:line="240" w:lineRule="auto"/>
              <w:ind/>
              <w:rPr>
                <w:sz w:val="26"/>
              </w:rPr>
            </w:pPr>
          </w:p>
          <w:p w14:paraId="C1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 - </w:t>
            </w:r>
            <w:r>
              <w:rPr>
                <w:sz w:val="26"/>
              </w:rPr>
              <w:t>2191,0</w:t>
            </w:r>
            <w:r>
              <w:rPr>
                <w:sz w:val="26"/>
              </w:rPr>
              <w:t xml:space="preserve"> кв.м.</w:t>
            </w:r>
          </w:p>
          <w:p w14:paraId="C2000000">
            <w:pPr>
              <w:spacing w:after="0" w:line="240" w:lineRule="auto"/>
              <w:ind/>
              <w:rPr>
                <w:sz w:val="26"/>
              </w:rPr>
            </w:pPr>
          </w:p>
          <w:p w14:paraId="C3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собственность-</w:t>
            </w:r>
            <w:r>
              <w:rPr>
                <w:sz w:val="26"/>
              </w:rPr>
              <w:t>600</w:t>
            </w:r>
            <w:r>
              <w:rPr>
                <w:sz w:val="26"/>
              </w:rPr>
              <w:t xml:space="preserve"> кв.м.</w:t>
            </w:r>
          </w:p>
          <w:p w14:paraId="C4000000">
            <w:pPr>
              <w:spacing w:after="0" w:line="240" w:lineRule="auto"/>
              <w:ind/>
              <w:rPr>
                <w:sz w:val="26"/>
              </w:rPr>
            </w:pPr>
          </w:p>
          <w:p w14:paraId="C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84,7</w:t>
            </w:r>
            <w:r>
              <w:rPr>
                <w:sz w:val="26"/>
              </w:rPr>
              <w:t xml:space="preserve"> кв.м.- индивидуальная собственность.</w:t>
            </w:r>
          </w:p>
          <w:p w14:paraId="C6000000">
            <w:pPr>
              <w:spacing w:after="0" w:line="240" w:lineRule="auto"/>
              <w:ind/>
              <w:rPr>
                <w:sz w:val="26"/>
              </w:rPr>
            </w:pPr>
          </w:p>
          <w:p w14:paraId="C7000000">
            <w:pPr>
              <w:spacing w:after="0" w:line="240" w:lineRule="auto"/>
              <w:ind/>
              <w:rPr>
                <w:sz w:val="26"/>
              </w:rPr>
            </w:pPr>
          </w:p>
          <w:p w14:paraId="C8000000">
            <w:pPr>
              <w:spacing w:after="0" w:line="240" w:lineRule="auto"/>
              <w:ind/>
              <w:rPr>
                <w:sz w:val="26"/>
              </w:rPr>
            </w:pPr>
          </w:p>
          <w:p w14:paraId="C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10170500,00</w:t>
            </w:r>
          </w:p>
          <w:p w14:paraId="CB000000">
            <w:pPr>
              <w:spacing w:after="0" w:line="240" w:lineRule="auto"/>
              <w:ind/>
              <w:rPr>
                <w:sz w:val="26"/>
              </w:rPr>
            </w:pPr>
          </w:p>
          <w:p w14:paraId="C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84,7 кв.м.</w:t>
            </w:r>
          </w:p>
          <w:p w14:paraId="CD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</w:p>
          <w:p w14:paraId="C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- </w:t>
            </w:r>
            <w:r>
              <w:rPr>
                <w:sz w:val="26"/>
              </w:rPr>
              <w:t>2191,0</w:t>
            </w:r>
            <w:r>
              <w:rPr>
                <w:sz w:val="26"/>
              </w:rPr>
              <w:t xml:space="preserve"> кв.м.</w:t>
            </w:r>
          </w:p>
          <w:p w14:paraId="CF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D0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под ИЖЗ 692</w:t>
            </w:r>
            <w:r>
              <w:rPr>
                <w:sz w:val="26"/>
              </w:rPr>
              <w:t>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</w:t>
            </w:r>
            <w:r>
              <w:rPr>
                <w:sz w:val="26"/>
              </w:rPr>
              <w:t>.</w:t>
            </w:r>
          </w:p>
          <w:p w14:paraId="D1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под ИЖЗ 726</w:t>
            </w:r>
            <w:r>
              <w:rPr>
                <w:sz w:val="26"/>
              </w:rPr>
              <w:t>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D2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под ИЖЗ 614</w:t>
            </w:r>
            <w:r>
              <w:rPr>
                <w:sz w:val="26"/>
              </w:rPr>
              <w:t>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D3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Земельный участок под ИЖЗ 635</w:t>
            </w:r>
            <w:r>
              <w:rPr>
                <w:sz w:val="26"/>
              </w:rPr>
              <w:t>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– </w:t>
            </w: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D4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D5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74,1</w:t>
            </w:r>
            <w:r>
              <w:rPr>
                <w:sz w:val="26"/>
              </w:rPr>
              <w:t xml:space="preserve"> кв.м.</w:t>
            </w:r>
          </w:p>
          <w:p w14:paraId="D6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D7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D8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D9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123,2</w:t>
            </w:r>
            <w:r>
              <w:rPr>
                <w:sz w:val="26"/>
              </w:rPr>
              <w:t xml:space="preserve"> кв.м.</w:t>
            </w:r>
          </w:p>
          <w:p w14:paraId="DA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DB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112,0</w:t>
            </w:r>
            <w:r>
              <w:rPr>
                <w:sz w:val="26"/>
              </w:rPr>
              <w:t xml:space="preserve"> кв.м.</w:t>
            </w:r>
          </w:p>
          <w:p w14:paraId="DC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</w:t>
            </w:r>
            <w:r>
              <w:rPr>
                <w:sz w:val="26"/>
              </w:rPr>
              <w:t xml:space="preserve"> собственность.</w:t>
            </w:r>
          </w:p>
          <w:p w14:paraId="DD000000">
            <w:pPr>
              <w:spacing w:after="0" w:line="240" w:lineRule="auto"/>
              <w:ind/>
              <w:rPr>
                <w:sz w:val="26"/>
              </w:rPr>
            </w:pPr>
          </w:p>
          <w:p w14:paraId="DE000000">
            <w:pPr>
              <w:spacing w:after="0" w:line="240" w:lineRule="auto"/>
              <w:ind/>
              <w:rPr>
                <w:sz w:val="26"/>
              </w:rPr>
            </w:pPr>
          </w:p>
          <w:p w14:paraId="DF000000">
            <w:pPr>
              <w:spacing w:after="0" w:line="240" w:lineRule="auto"/>
              <w:ind/>
              <w:rPr>
                <w:sz w:val="26"/>
              </w:rPr>
            </w:pPr>
          </w:p>
          <w:p w14:paraId="E0000000">
            <w:pPr>
              <w:spacing w:after="0" w:line="240" w:lineRule="auto"/>
              <w:ind/>
              <w:rPr>
                <w:sz w:val="26"/>
              </w:rPr>
            </w:pPr>
          </w:p>
          <w:p w14:paraId="E1000000">
            <w:pPr>
              <w:spacing w:after="0" w:line="240" w:lineRule="auto"/>
              <w:ind/>
              <w:rPr>
                <w:sz w:val="26"/>
              </w:rPr>
            </w:pPr>
          </w:p>
          <w:p w14:paraId="E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KIA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RIO</w:t>
            </w:r>
          </w:p>
          <w:p w14:paraId="E3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индивидуальная собственность</w:t>
            </w:r>
          </w:p>
          <w:p w14:paraId="E4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E5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E600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E700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Жаворонкова</w:t>
            </w:r>
          </w:p>
          <w:p w14:paraId="EB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Юлия Ивановна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специалист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753081,19</w:t>
            </w:r>
          </w:p>
          <w:p w14:paraId="EE000000">
            <w:pPr>
              <w:spacing w:after="0" w:line="240" w:lineRule="auto"/>
              <w:ind/>
              <w:rPr>
                <w:sz w:val="26"/>
              </w:rPr>
            </w:pPr>
          </w:p>
          <w:p w14:paraId="E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-  безвозмездное пользование – </w:t>
            </w:r>
            <w:r>
              <w:rPr>
                <w:sz w:val="26"/>
              </w:rPr>
              <w:t>85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 xml:space="preserve"> кв.м.</w:t>
            </w:r>
          </w:p>
          <w:p w14:paraId="F0000000">
            <w:pPr>
              <w:spacing w:after="0" w:line="240" w:lineRule="auto"/>
              <w:ind/>
              <w:rPr>
                <w:sz w:val="26"/>
              </w:rPr>
            </w:pPr>
          </w:p>
          <w:p w14:paraId="F1000000">
            <w:pPr>
              <w:spacing w:after="0" w:line="240" w:lineRule="auto"/>
              <w:ind/>
              <w:rPr>
                <w:sz w:val="26"/>
              </w:rPr>
            </w:pPr>
          </w:p>
          <w:p w14:paraId="F2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 xml:space="preserve"> -</w:t>
            </w:r>
            <w:r>
              <w:rPr>
                <w:sz w:val="26"/>
              </w:rPr>
              <w:t>1500</w:t>
            </w:r>
            <w:r>
              <w:rPr>
                <w:sz w:val="26"/>
              </w:rPr>
              <w:t xml:space="preserve"> кв.м.</w:t>
            </w:r>
          </w:p>
          <w:p w14:paraId="F3000000">
            <w:pPr>
              <w:spacing w:after="0" w:line="240" w:lineRule="auto"/>
              <w:ind/>
              <w:rPr>
                <w:sz w:val="26"/>
              </w:rPr>
            </w:pPr>
          </w:p>
          <w:p w14:paraId="F4000000">
            <w:pPr>
              <w:spacing w:after="0" w:line="240" w:lineRule="auto"/>
              <w:ind/>
              <w:rPr>
                <w:sz w:val="26"/>
              </w:rPr>
            </w:pPr>
          </w:p>
          <w:p w14:paraId="F5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886796,24 </w:t>
            </w:r>
          </w:p>
          <w:p w14:paraId="F700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  <w:p w14:paraId="F8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  безвозмездное пользование – 8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 xml:space="preserve"> кв.м.</w:t>
            </w:r>
          </w:p>
          <w:p w14:paraId="F9000000">
            <w:pPr>
              <w:spacing w:after="0" w:line="240" w:lineRule="auto"/>
              <w:ind/>
              <w:rPr>
                <w:sz w:val="26"/>
              </w:rPr>
            </w:pPr>
          </w:p>
          <w:p w14:paraId="FA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 xml:space="preserve"> -</w:t>
            </w:r>
            <w:r>
              <w:rPr>
                <w:sz w:val="26"/>
              </w:rPr>
              <w:t>1500</w:t>
            </w:r>
            <w:r>
              <w:rPr>
                <w:sz w:val="26"/>
              </w:rPr>
              <w:t xml:space="preserve"> кв.м.</w:t>
            </w:r>
          </w:p>
          <w:p w14:paraId="FB000000">
            <w:pPr>
              <w:spacing w:after="0" w:line="240" w:lineRule="auto"/>
              <w:ind/>
              <w:rPr>
                <w:sz w:val="26"/>
              </w:rPr>
            </w:pPr>
          </w:p>
          <w:p w14:paraId="FC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ХЭНДЭ АССЕНТ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ндивид. собственность.</w:t>
            </w:r>
          </w:p>
          <w:p w14:paraId="FD000000">
            <w:pPr>
              <w:spacing w:after="0" w:line="240" w:lineRule="auto"/>
              <w:ind/>
              <w:rPr>
                <w:sz w:val="26"/>
              </w:rPr>
            </w:pPr>
          </w:p>
          <w:p w14:paraId="FE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Дочь –</w:t>
            </w:r>
          </w:p>
          <w:p w14:paraId="00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14:paraId="01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-  безвозмездное пользование – </w:t>
            </w:r>
            <w:r>
              <w:rPr>
                <w:sz w:val="26"/>
              </w:rPr>
              <w:t>85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1</w:t>
            </w:r>
            <w:r>
              <w:rPr>
                <w:sz w:val="26"/>
              </w:rPr>
              <w:t xml:space="preserve"> кв.м.</w:t>
            </w:r>
          </w:p>
          <w:p w14:paraId="0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под ЛПХ – </w:t>
            </w:r>
            <w:r>
              <w:rPr>
                <w:sz w:val="26"/>
              </w:rPr>
              <w:t>безвозмездное пользование</w:t>
            </w:r>
            <w:r>
              <w:rPr>
                <w:sz w:val="26"/>
              </w:rPr>
              <w:t xml:space="preserve"> -</w:t>
            </w:r>
            <w:r>
              <w:rPr>
                <w:sz w:val="26"/>
              </w:rPr>
              <w:t>1500</w:t>
            </w:r>
            <w:r>
              <w:rPr>
                <w:sz w:val="26"/>
              </w:rPr>
              <w:t xml:space="preserve"> кв.м.</w:t>
            </w:r>
          </w:p>
          <w:p w14:paraId="03010000">
            <w:pPr>
              <w:spacing w:after="0" w:line="240" w:lineRule="auto"/>
              <w:ind/>
              <w:rPr>
                <w:sz w:val="26"/>
              </w:rPr>
            </w:pPr>
          </w:p>
          <w:p w14:paraId="04010000">
            <w:pPr>
              <w:spacing w:after="0" w:line="240" w:lineRule="auto"/>
              <w:ind/>
              <w:rPr>
                <w:sz w:val="26"/>
              </w:rPr>
            </w:pPr>
          </w:p>
          <w:p w14:paraId="05010000">
            <w:pPr>
              <w:spacing w:after="0" w:line="240" w:lineRule="auto"/>
              <w:ind/>
              <w:rPr>
                <w:sz w:val="26"/>
              </w:rPr>
            </w:pPr>
          </w:p>
          <w:p w14:paraId="0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Коробчук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Вилоетта</w:t>
            </w:r>
            <w:r>
              <w:rPr>
                <w:sz w:val="26"/>
              </w:rPr>
              <w:t xml:space="preserve"> Викторовна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Ведущий специалист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571168,37</w:t>
            </w:r>
          </w:p>
          <w:p w14:paraId="0B010000">
            <w:pPr>
              <w:spacing w:after="0" w:line="240" w:lineRule="auto"/>
              <w:ind/>
              <w:rPr>
                <w:sz w:val="26"/>
              </w:rPr>
            </w:pPr>
          </w:p>
          <w:p w14:paraId="0C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 участок под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- 859</w:t>
            </w:r>
            <w:r>
              <w:rPr>
                <w:sz w:val="26"/>
              </w:rPr>
              <w:t xml:space="preserve"> кв.м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 xml:space="preserve">1/2 ) общая долевая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0D010000">
            <w:pPr>
              <w:spacing w:after="0" w:line="240" w:lineRule="auto"/>
              <w:ind/>
              <w:rPr>
                <w:sz w:val="26"/>
              </w:rPr>
            </w:pPr>
          </w:p>
          <w:p w14:paraId="0E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41,7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–(1/2) общая долевая </w:t>
            </w:r>
            <w:r>
              <w:rPr>
                <w:sz w:val="26"/>
              </w:rPr>
              <w:t>собственность.</w:t>
            </w:r>
          </w:p>
          <w:p w14:paraId="0F010000">
            <w:pPr>
              <w:spacing w:after="0" w:line="240" w:lineRule="auto"/>
              <w:ind/>
              <w:rPr>
                <w:sz w:val="26"/>
              </w:rPr>
            </w:pPr>
          </w:p>
          <w:p w14:paraId="10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   – </w:t>
            </w:r>
            <w:r>
              <w:rPr>
                <w:sz w:val="26"/>
              </w:rPr>
              <w:t>98,0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</w:p>
          <w:p w14:paraId="11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безвозмездное пользование.</w:t>
            </w:r>
            <w:r>
              <w:rPr>
                <w:sz w:val="26"/>
              </w:rPr>
              <w:t>.</w:t>
            </w:r>
          </w:p>
          <w:p w14:paraId="12010000">
            <w:pPr>
              <w:spacing w:after="0" w:line="240" w:lineRule="auto"/>
              <w:ind/>
              <w:rPr>
                <w:sz w:val="26"/>
              </w:rPr>
            </w:pPr>
          </w:p>
          <w:p w14:paraId="13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участок приусадебный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750,0</w:t>
            </w:r>
            <w:r>
              <w:rPr>
                <w:sz w:val="26"/>
              </w:rPr>
              <w:t xml:space="preserve"> кв.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безвозмездное пользование.</w:t>
            </w:r>
          </w:p>
          <w:p w14:paraId="14010000">
            <w:pPr>
              <w:spacing w:after="0" w:line="240" w:lineRule="auto"/>
              <w:ind/>
              <w:rPr>
                <w:sz w:val="26"/>
              </w:rPr>
            </w:pPr>
          </w:p>
          <w:p w14:paraId="15010000">
            <w:pPr>
              <w:spacing w:after="0" w:line="240" w:lineRule="auto"/>
              <w:ind/>
              <w:rPr>
                <w:sz w:val="26"/>
              </w:rPr>
            </w:pPr>
          </w:p>
          <w:p w14:paraId="1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6252000,00</w:t>
            </w:r>
          </w:p>
          <w:p w14:paraId="18010000">
            <w:pPr>
              <w:spacing w:after="0" w:line="240" w:lineRule="auto"/>
              <w:ind/>
              <w:rPr>
                <w:sz w:val="26"/>
              </w:rPr>
            </w:pPr>
          </w:p>
          <w:p w14:paraId="1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Земельный  участок под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- 859</w:t>
            </w:r>
            <w:r>
              <w:rPr>
                <w:sz w:val="26"/>
              </w:rPr>
              <w:t xml:space="preserve"> кв.м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 xml:space="preserve">1/2 ) общая долевая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1A010000">
            <w:pPr>
              <w:spacing w:after="0" w:line="240" w:lineRule="auto"/>
              <w:ind/>
              <w:rPr>
                <w:sz w:val="26"/>
              </w:rPr>
            </w:pPr>
          </w:p>
          <w:p w14:paraId="1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участок приусадебный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750,0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.м. индивидуальная собственность.</w:t>
            </w:r>
          </w:p>
          <w:p w14:paraId="1C010000">
            <w:pPr>
              <w:spacing w:after="0" w:line="240" w:lineRule="auto"/>
              <w:ind/>
              <w:rPr>
                <w:sz w:val="26"/>
              </w:rPr>
            </w:pPr>
          </w:p>
          <w:p w14:paraId="1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41,7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–(1/2) общая долевая </w:t>
            </w:r>
            <w:r>
              <w:rPr>
                <w:sz w:val="26"/>
              </w:rPr>
              <w:t>собственность.</w:t>
            </w:r>
          </w:p>
          <w:p w14:paraId="1E010000">
            <w:pPr>
              <w:spacing w:after="0" w:line="240" w:lineRule="auto"/>
              <w:ind/>
              <w:rPr>
                <w:sz w:val="26"/>
              </w:rPr>
            </w:pPr>
          </w:p>
          <w:p w14:paraId="1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98,0</w:t>
            </w:r>
            <w:r>
              <w:rPr>
                <w:sz w:val="26"/>
              </w:rPr>
              <w:t xml:space="preserve"> кв.м.- индивидуальная собственность.</w:t>
            </w:r>
          </w:p>
          <w:p w14:paraId="20010000">
            <w:pPr>
              <w:rPr>
                <w:sz w:val="26"/>
              </w:rPr>
            </w:pPr>
          </w:p>
          <w:p w14:paraId="21010000">
            <w:pPr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Дочь - </w:t>
            </w:r>
          </w:p>
          <w:p w14:paraId="23010000">
            <w:pPr>
              <w:ind/>
              <w:jc w:val="center"/>
              <w:rPr>
                <w:sz w:val="26"/>
              </w:rPr>
            </w:pPr>
          </w:p>
          <w:p w14:paraId="24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-  безвозмездное пользование – </w:t>
            </w:r>
            <w:r>
              <w:rPr>
                <w:sz w:val="26"/>
              </w:rPr>
              <w:t>98,0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</w:p>
          <w:p w14:paraId="25010000">
            <w:pPr>
              <w:spacing w:after="0" w:line="240" w:lineRule="auto"/>
              <w:ind/>
              <w:rPr>
                <w:sz w:val="26"/>
              </w:rPr>
            </w:pPr>
          </w:p>
          <w:p w14:paraId="2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</w:t>
            </w:r>
            <w:r>
              <w:rPr>
                <w:sz w:val="26"/>
              </w:rPr>
              <w:t xml:space="preserve">участок приусадебный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750,0</w:t>
            </w:r>
            <w:r>
              <w:rPr>
                <w:sz w:val="26"/>
              </w:rPr>
              <w:t xml:space="preserve"> кв.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безвозмездное пользование.</w:t>
            </w:r>
          </w:p>
          <w:p w14:paraId="27010000">
            <w:pPr>
              <w:ind/>
              <w:jc w:val="center"/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Барабанова Елена Викторовна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Главный бухгалтер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1081272,85</w:t>
            </w:r>
          </w:p>
          <w:p w14:paraId="2C010000">
            <w:pPr>
              <w:spacing w:after="0" w:line="240" w:lineRule="auto"/>
              <w:ind/>
              <w:rPr>
                <w:sz w:val="26"/>
              </w:rPr>
            </w:pPr>
          </w:p>
          <w:p w14:paraId="2D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 участок под </w:t>
            </w:r>
            <w:r>
              <w:rPr>
                <w:sz w:val="26"/>
              </w:rPr>
              <w:t>ИЖЗ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- 1000,0</w:t>
            </w:r>
            <w:r>
              <w:rPr>
                <w:sz w:val="26"/>
              </w:rPr>
              <w:t xml:space="preserve"> кв.м.–</w:t>
            </w:r>
            <w:r>
              <w:rPr>
                <w:sz w:val="26"/>
              </w:rPr>
              <w:t xml:space="preserve"> индивидуальная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2E010000">
            <w:pPr>
              <w:spacing w:after="0" w:line="240" w:lineRule="auto"/>
              <w:ind/>
              <w:rPr>
                <w:sz w:val="26"/>
              </w:rPr>
            </w:pPr>
          </w:p>
          <w:p w14:paraId="2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- </w:t>
            </w:r>
            <w:r>
              <w:rPr>
                <w:sz w:val="26"/>
              </w:rPr>
              <w:t>139,2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 xml:space="preserve">индивидуальная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30010000">
            <w:pPr>
              <w:spacing w:after="0" w:line="240" w:lineRule="auto"/>
              <w:ind/>
              <w:rPr>
                <w:sz w:val="26"/>
              </w:rPr>
            </w:pPr>
          </w:p>
          <w:p w14:paraId="31010000">
            <w:pPr>
              <w:rPr>
                <w:sz w:val="26"/>
              </w:rPr>
            </w:pPr>
            <w:r>
              <w:rPr>
                <w:sz w:val="26"/>
              </w:rPr>
              <w:t xml:space="preserve">Автомобиль  </w:t>
            </w:r>
            <w:r>
              <w:rPr>
                <w:sz w:val="26"/>
              </w:rPr>
              <w:t>ТОЙОТА Камри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индивидуальная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обственность</w:t>
            </w:r>
          </w:p>
          <w:p w14:paraId="3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- 57,5</w:t>
            </w:r>
            <w:r>
              <w:rPr>
                <w:sz w:val="26"/>
              </w:rPr>
              <w:t xml:space="preserve"> кв.м.</w:t>
            </w:r>
            <w:r>
              <w:rPr>
                <w:sz w:val="26"/>
              </w:rPr>
              <w:t xml:space="preserve">  безвозмездное пользование.</w:t>
            </w:r>
          </w:p>
          <w:p w14:paraId="33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3401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line="240" w:lineRule="auto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1013434,15</w:t>
            </w:r>
          </w:p>
          <w:p w14:paraId="36010000">
            <w:pPr>
              <w:spacing w:after="0" w:line="240" w:lineRule="auto"/>
              <w:ind/>
              <w:rPr>
                <w:sz w:val="26"/>
              </w:rPr>
            </w:pPr>
          </w:p>
          <w:p w14:paraId="37010000">
            <w:pPr>
              <w:spacing w:after="0" w:line="240" w:lineRule="auto"/>
              <w:ind/>
              <w:rPr>
                <w:sz w:val="26"/>
              </w:rPr>
            </w:pPr>
          </w:p>
          <w:p w14:paraId="3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- 57,5</w:t>
            </w:r>
            <w:r>
              <w:rPr>
                <w:sz w:val="26"/>
              </w:rPr>
              <w:t xml:space="preserve"> кв.м.</w:t>
            </w:r>
            <w:r>
              <w:rPr>
                <w:sz w:val="26"/>
              </w:rPr>
              <w:t xml:space="preserve">  безвозмездное пользование.</w:t>
            </w:r>
          </w:p>
          <w:p w14:paraId="39010000">
            <w:pPr>
              <w:spacing w:after="0" w:line="240" w:lineRule="auto"/>
              <w:ind/>
              <w:rPr>
                <w:sz w:val="26"/>
              </w:rPr>
            </w:pPr>
          </w:p>
          <w:p w14:paraId="3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Гараж – 25,0 аренда</w:t>
            </w:r>
          </w:p>
          <w:p w14:paraId="3B010000">
            <w:pPr>
              <w:spacing w:after="0" w:line="240" w:lineRule="auto"/>
              <w:ind/>
              <w:rPr>
                <w:sz w:val="26"/>
              </w:rPr>
            </w:pPr>
          </w:p>
          <w:p w14:paraId="3C010000">
            <w:pPr>
              <w:spacing w:after="0" w:line="240" w:lineRule="auto"/>
              <w:ind/>
              <w:rPr>
                <w:sz w:val="26"/>
              </w:rPr>
            </w:pPr>
          </w:p>
          <w:p w14:paraId="3D010000">
            <w:pPr>
              <w:spacing w:after="0" w:line="240" w:lineRule="auto"/>
              <w:ind/>
              <w:rPr>
                <w:sz w:val="26"/>
              </w:rPr>
            </w:pPr>
          </w:p>
          <w:p w14:paraId="3E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</w:t>
            </w: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Сын</w:t>
            </w:r>
          </w:p>
          <w:p w14:paraId="40010000">
            <w:pPr>
              <w:spacing w:after="0" w:line="240" w:lineRule="auto"/>
              <w:ind/>
              <w:rPr>
                <w:sz w:val="26"/>
              </w:rPr>
            </w:pPr>
          </w:p>
          <w:p w14:paraId="41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Квартира</w:t>
            </w:r>
            <w:r>
              <w:rPr>
                <w:sz w:val="26"/>
              </w:rPr>
              <w:t xml:space="preserve"> - 57,5</w:t>
            </w:r>
            <w:r>
              <w:rPr>
                <w:sz w:val="26"/>
              </w:rPr>
              <w:t xml:space="preserve"> кв.м.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 xml:space="preserve">индивидуальная </w:t>
            </w:r>
            <w:r>
              <w:rPr>
                <w:sz w:val="26"/>
              </w:rPr>
              <w:t>собственность</w:t>
            </w:r>
            <w:r>
              <w:rPr>
                <w:sz w:val="26"/>
              </w:rPr>
              <w:t>.</w:t>
            </w:r>
          </w:p>
          <w:p w14:paraId="42010000">
            <w:pPr>
              <w:spacing w:after="0" w:line="240" w:lineRule="auto"/>
              <w:ind/>
              <w:rPr>
                <w:sz w:val="26"/>
              </w:rPr>
            </w:pPr>
          </w:p>
          <w:p w14:paraId="43010000">
            <w:pPr>
              <w:spacing w:after="0" w:line="240" w:lineRule="auto"/>
              <w:ind/>
              <w:rPr>
                <w:sz w:val="26"/>
              </w:rPr>
            </w:pPr>
          </w:p>
          <w:p w14:paraId="44010000">
            <w:pPr>
              <w:spacing w:after="0" w:line="240" w:lineRule="auto"/>
              <w:ind/>
              <w:rPr>
                <w:sz w:val="26"/>
              </w:rPr>
            </w:pPr>
          </w:p>
          <w:p w14:paraId="4501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  <w:p w14:paraId="46010000">
            <w:pPr>
              <w:spacing w:after="0" w:line="240" w:lineRule="auto"/>
              <w:ind/>
              <w:rPr>
                <w:sz w:val="26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2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Сердюченко Владимир Валерьевич</w:t>
            </w:r>
          </w:p>
        </w:tc>
        <w:tc>
          <w:tcPr>
            <w:tcW w:type="dxa" w:w="2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Директор МБУК «Центр досуга» НП НР РО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835618,45</w:t>
            </w:r>
          </w:p>
          <w:p w14:paraId="4B010000">
            <w:pPr>
              <w:spacing w:after="0" w:line="240" w:lineRule="auto"/>
              <w:ind/>
              <w:rPr>
                <w:sz w:val="26"/>
              </w:rPr>
            </w:pPr>
          </w:p>
          <w:p w14:paraId="4C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Земельный участок </w:t>
            </w:r>
            <w:r>
              <w:rPr>
                <w:sz w:val="26"/>
              </w:rPr>
              <w:t xml:space="preserve">для </w:t>
            </w:r>
            <w:r>
              <w:rPr>
                <w:sz w:val="26"/>
              </w:rPr>
              <w:t xml:space="preserve"> ЛПХ – </w:t>
            </w:r>
            <w:r>
              <w:rPr>
                <w:sz w:val="26"/>
              </w:rPr>
              <w:t>1500</w:t>
            </w:r>
            <w:r>
              <w:rPr>
                <w:sz w:val="26"/>
              </w:rPr>
              <w:t xml:space="preserve"> кв</w:t>
            </w:r>
            <w:r>
              <w:rPr>
                <w:sz w:val="26"/>
              </w:rPr>
              <w:t>.м</w:t>
            </w:r>
            <w:r>
              <w:rPr>
                <w:sz w:val="26"/>
              </w:rPr>
              <w:t xml:space="preserve"> индивидуальная собственность. </w:t>
            </w:r>
          </w:p>
          <w:p w14:paraId="4D010000">
            <w:pPr>
              <w:spacing w:after="0" w:line="240" w:lineRule="auto"/>
              <w:ind/>
              <w:rPr>
                <w:sz w:val="26"/>
              </w:rPr>
            </w:pPr>
          </w:p>
          <w:p w14:paraId="4E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Земельный  участок под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ЛПХ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- 1100</w:t>
            </w:r>
            <w:r>
              <w:rPr>
                <w:sz w:val="26"/>
              </w:rPr>
              <w:t xml:space="preserve"> кв.м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 xml:space="preserve">1/3 ) общая долевая </w:t>
            </w:r>
            <w:r>
              <w:rPr>
                <w:sz w:val="26"/>
              </w:rPr>
              <w:t>собственность</w:t>
            </w:r>
          </w:p>
          <w:p w14:paraId="4F010000">
            <w:pPr>
              <w:spacing w:after="0" w:line="240" w:lineRule="auto"/>
              <w:ind/>
              <w:rPr>
                <w:sz w:val="26"/>
              </w:rPr>
            </w:pPr>
          </w:p>
          <w:p w14:paraId="50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Жилой дом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88,1</w:t>
            </w:r>
            <w:r>
              <w:rPr>
                <w:sz w:val="26"/>
              </w:rPr>
              <w:t xml:space="preserve"> кв.м.- индивидуальная собственность</w:t>
            </w:r>
          </w:p>
          <w:p w14:paraId="51010000">
            <w:pPr>
              <w:spacing w:after="0" w:line="240" w:lineRule="auto"/>
              <w:ind/>
              <w:rPr>
                <w:sz w:val="26"/>
              </w:rPr>
            </w:pPr>
          </w:p>
          <w:p w14:paraId="52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112,4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–(1/3) общая долевая </w:t>
            </w:r>
            <w:r>
              <w:rPr>
                <w:sz w:val="26"/>
              </w:rPr>
              <w:t>собственность.</w:t>
            </w:r>
          </w:p>
          <w:p w14:paraId="53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43,0 кв.м </w:t>
            </w:r>
            <w:r>
              <w:rPr>
                <w:sz w:val="26"/>
              </w:rPr>
              <w:t xml:space="preserve">–(1/3) общая долевая </w:t>
            </w:r>
            <w:r>
              <w:rPr>
                <w:sz w:val="26"/>
              </w:rPr>
              <w:t>собственность.</w:t>
            </w:r>
          </w:p>
          <w:p w14:paraId="54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5,7 кв.м </w:t>
            </w:r>
            <w:r>
              <w:rPr>
                <w:sz w:val="26"/>
              </w:rPr>
              <w:t>–</w:t>
            </w:r>
            <w:r>
              <w:rPr>
                <w:sz w:val="26"/>
              </w:rPr>
              <w:t>индивидуальная собственность</w:t>
            </w:r>
          </w:p>
          <w:p w14:paraId="55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9,8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56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7,1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57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28,5 кв. 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58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14,1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59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3,8 кв.м </w:t>
            </w:r>
            <w:r>
              <w:rPr>
                <w:sz w:val="26"/>
              </w:rPr>
              <w:t xml:space="preserve">– </w:t>
            </w:r>
            <w:r>
              <w:rPr>
                <w:sz w:val="26"/>
              </w:rPr>
              <w:t>индивидуальная собственность.</w:t>
            </w:r>
          </w:p>
          <w:p w14:paraId="5A010000">
            <w:pPr>
              <w:spacing w:after="0" w:line="240" w:lineRule="auto"/>
              <w:ind/>
              <w:rPr>
                <w:sz w:val="26"/>
              </w:rPr>
            </w:pPr>
          </w:p>
          <w:p w14:paraId="5B010000">
            <w:pPr>
              <w:spacing w:after="0" w:line="240" w:lineRule="auto"/>
              <w:ind/>
              <w:rPr>
                <w:sz w:val="26"/>
              </w:rPr>
            </w:pPr>
          </w:p>
          <w:p w14:paraId="5C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Автомобиль  АУДИ А-4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индивид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обственность.</w:t>
            </w:r>
          </w:p>
          <w:p w14:paraId="5D010000">
            <w:pPr>
              <w:spacing w:after="0" w:line="240" w:lineRule="auto"/>
              <w:ind/>
              <w:rPr>
                <w:sz w:val="26"/>
              </w:rPr>
            </w:pPr>
          </w:p>
          <w:p w14:paraId="5E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253259,69</w:t>
            </w:r>
          </w:p>
          <w:p w14:paraId="60010000">
            <w:pPr>
              <w:spacing w:after="0" w:line="240" w:lineRule="auto"/>
              <w:ind/>
              <w:rPr>
                <w:sz w:val="26"/>
              </w:rPr>
            </w:pPr>
          </w:p>
          <w:p w14:paraId="61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Земельный  участок под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ЛПХ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- 1100</w:t>
            </w:r>
            <w:r>
              <w:rPr>
                <w:sz w:val="26"/>
              </w:rPr>
              <w:t xml:space="preserve"> кв.м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 xml:space="preserve">( </w:t>
            </w:r>
            <w:r>
              <w:rPr>
                <w:sz w:val="26"/>
              </w:rPr>
              <w:t xml:space="preserve">1/3 ) общая долевая </w:t>
            </w:r>
            <w:r>
              <w:rPr>
                <w:sz w:val="26"/>
              </w:rPr>
              <w:t>собственность</w:t>
            </w:r>
          </w:p>
          <w:p w14:paraId="62010000">
            <w:pPr>
              <w:spacing w:after="0" w:line="240" w:lineRule="auto"/>
              <w:ind/>
              <w:rPr>
                <w:sz w:val="26"/>
              </w:rPr>
            </w:pPr>
          </w:p>
          <w:p w14:paraId="63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>Жилой дом -</w:t>
            </w:r>
            <w:r>
              <w:rPr>
                <w:sz w:val="26"/>
              </w:rPr>
              <w:t>112,4</w:t>
            </w:r>
            <w:r>
              <w:rPr>
                <w:sz w:val="26"/>
              </w:rPr>
              <w:t xml:space="preserve"> кв.м. </w:t>
            </w:r>
            <w:r>
              <w:rPr>
                <w:sz w:val="26"/>
              </w:rPr>
              <w:t xml:space="preserve">–(1/3) общая долевая </w:t>
            </w:r>
            <w:r>
              <w:rPr>
                <w:sz w:val="26"/>
              </w:rPr>
              <w:t>собственность.</w:t>
            </w:r>
          </w:p>
          <w:p w14:paraId="64010000">
            <w:pPr>
              <w:spacing w:after="0" w:line="240" w:lineRule="auto"/>
              <w:ind/>
              <w:rPr>
                <w:sz w:val="26"/>
              </w:rPr>
            </w:pPr>
          </w:p>
          <w:p w14:paraId="65010000">
            <w:pPr>
              <w:spacing w:after="0" w:line="240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Нежилое  здание – 43,0 кв.м </w:t>
            </w:r>
            <w:r>
              <w:rPr>
                <w:sz w:val="26"/>
              </w:rPr>
              <w:t xml:space="preserve">–(1/3) общая долевая </w:t>
            </w:r>
            <w:r>
              <w:rPr>
                <w:sz w:val="26"/>
              </w:rPr>
              <w:t>собственность.</w:t>
            </w:r>
          </w:p>
          <w:p w14:paraId="66010000">
            <w:pPr>
              <w:spacing w:after="0" w:line="240" w:lineRule="auto"/>
              <w:ind/>
              <w:rPr>
                <w:sz w:val="26"/>
              </w:rPr>
            </w:pPr>
          </w:p>
          <w:p w14:paraId="67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68010000">
            <w:pPr>
              <w:spacing w:after="0" w:line="240" w:lineRule="auto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Россия.</w:t>
            </w:r>
          </w:p>
          <w:p w14:paraId="69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6A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  <w:p w14:paraId="6B010000">
            <w:pPr>
              <w:spacing w:after="0" w:line="240" w:lineRule="auto"/>
              <w:ind/>
              <w:jc w:val="both"/>
              <w:rPr>
                <w:sz w:val="26"/>
              </w:rPr>
            </w:pPr>
          </w:p>
        </w:tc>
        <w:tc>
          <w:tcPr>
            <w:tcW w:type="dxa" w:w="2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jc w:val="center"/>
              <w:rPr>
                <w:sz w:val="26"/>
              </w:rPr>
            </w:pPr>
          </w:p>
        </w:tc>
      </w:tr>
    </w:tbl>
    <w:p w14:paraId="6D010000">
      <w:pPr>
        <w:rPr>
          <w:sz w:val="26"/>
        </w:rPr>
      </w:pPr>
    </w:p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header"/>
    <w:basedOn w:val="Style_2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2_ch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2_ch"/>
    <w:link w:val="Style_2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2024-05-28T12:12:12Z</dcterms:modified>
</cp:coreProperties>
</file>